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89" w:rsidRDefault="00BB57A6">
      <w:pPr>
        <w:spacing w:line="240" w:lineRule="auto"/>
        <w:jc w:val="right"/>
      </w:pPr>
      <w:r>
        <w:rPr>
          <w:rFonts w:ascii="Times New Roman" w:hAnsi="Times New Roman" w:cs="Times New Roman"/>
          <w:bCs/>
          <w:sz w:val="28"/>
          <w:szCs w:val="28"/>
        </w:rPr>
        <w:t xml:space="preserve">Утверждено                  </w:t>
      </w:r>
    </w:p>
    <w:p w:rsidR="001B7A89" w:rsidRDefault="00BB57A6">
      <w:pPr>
        <w:tabs>
          <w:tab w:val="left" w:pos="5747"/>
        </w:tabs>
        <w:spacing w:line="240" w:lineRule="auto"/>
      </w:pPr>
      <w:r>
        <w:rPr>
          <w:rFonts w:ascii="Times New Roman" w:hAnsi="Times New Roman" w:cs="Times New Roman"/>
          <w:bCs/>
          <w:sz w:val="28"/>
          <w:szCs w:val="28"/>
        </w:rPr>
        <w:t xml:space="preserve">                                                             </w:t>
      </w:r>
      <w:r>
        <w:rPr>
          <w:rFonts w:ascii="Times New Roman" w:hAnsi="Times New Roman" w:cs="Times New Roman"/>
          <w:bCs/>
          <w:sz w:val="24"/>
          <w:szCs w:val="24"/>
        </w:rPr>
        <w:t xml:space="preserve">      Наблюдательным советом   </w:t>
      </w:r>
    </w:p>
    <w:p w:rsidR="001B7A89" w:rsidRDefault="00BB57A6">
      <w:pPr>
        <w:tabs>
          <w:tab w:val="left" w:pos="5747"/>
        </w:tabs>
        <w:spacing w:line="240" w:lineRule="auto"/>
      </w:pPr>
      <w:r>
        <w:rPr>
          <w:rFonts w:ascii="Times New Roman" w:hAnsi="Times New Roman" w:cs="Times New Roman"/>
          <w:bCs/>
          <w:sz w:val="24"/>
          <w:szCs w:val="24"/>
        </w:rPr>
        <w:t xml:space="preserve">                                                                             муниципального автономного дошкольного </w:t>
      </w:r>
    </w:p>
    <w:p w:rsidR="001B7A89" w:rsidRDefault="00BB57A6">
      <w:pPr>
        <w:tabs>
          <w:tab w:val="left" w:pos="5747"/>
        </w:tabs>
        <w:spacing w:line="240" w:lineRule="auto"/>
      </w:pPr>
      <w:r>
        <w:rPr>
          <w:rFonts w:ascii="Times New Roman" w:hAnsi="Times New Roman" w:cs="Times New Roman"/>
          <w:bCs/>
          <w:sz w:val="24"/>
          <w:szCs w:val="24"/>
        </w:rPr>
        <w:t xml:space="preserve">                                                                             образовательного учреждения центр развития</w:t>
      </w:r>
    </w:p>
    <w:p w:rsidR="001B7A89" w:rsidRDefault="00BB57A6">
      <w:pPr>
        <w:tabs>
          <w:tab w:val="left" w:pos="5747"/>
        </w:tabs>
        <w:spacing w:line="240" w:lineRule="auto"/>
      </w:pPr>
      <w:r>
        <w:rPr>
          <w:rFonts w:ascii="Times New Roman" w:hAnsi="Times New Roman" w:cs="Times New Roman"/>
          <w:bCs/>
          <w:sz w:val="24"/>
          <w:szCs w:val="24"/>
        </w:rPr>
        <w:t xml:space="preserve">                                                                             ребенка-детский сад № 18 города образования</w:t>
      </w:r>
    </w:p>
    <w:p w:rsidR="001B7A89" w:rsidRDefault="00BB57A6">
      <w:pPr>
        <w:tabs>
          <w:tab w:val="left" w:pos="5747"/>
        </w:tabs>
        <w:spacing w:line="240" w:lineRule="auto"/>
      </w:pPr>
      <w:r>
        <w:rPr>
          <w:rFonts w:ascii="Times New Roman" w:hAnsi="Times New Roman" w:cs="Times New Roman"/>
          <w:bCs/>
          <w:sz w:val="24"/>
          <w:szCs w:val="24"/>
        </w:rPr>
        <w:t xml:space="preserve">                                                                             Кавказский район</w:t>
      </w:r>
    </w:p>
    <w:p w:rsidR="001B7A89" w:rsidRDefault="00BB57A6">
      <w:pPr>
        <w:tabs>
          <w:tab w:val="left" w:pos="5747"/>
        </w:tabs>
        <w:spacing w:line="240" w:lineRule="auto"/>
        <w:jc w:val="center"/>
      </w:pPr>
      <w:r>
        <w:rPr>
          <w:rFonts w:ascii="Times New Roman" w:hAnsi="Times New Roman" w:cs="Times New Roman"/>
          <w:bCs/>
          <w:sz w:val="28"/>
          <w:szCs w:val="28"/>
        </w:rPr>
        <w:t xml:space="preserve">                                           </w:t>
      </w:r>
      <w:r>
        <w:rPr>
          <w:rFonts w:ascii="Times New Roman" w:hAnsi="Times New Roman" w:cs="Times New Roman"/>
          <w:bCs/>
          <w:sz w:val="24"/>
          <w:szCs w:val="24"/>
        </w:rPr>
        <w:t xml:space="preserve"> Протокол № 5 от 27 декабря 2022</w:t>
      </w:r>
    </w:p>
    <w:p w:rsidR="001B7A89" w:rsidRDefault="00BB57A6">
      <w:pPr>
        <w:spacing w:line="240" w:lineRule="auto"/>
        <w:jc w:val="center"/>
      </w:pPr>
      <w:r>
        <w:rPr>
          <w:rFonts w:ascii="Times New Roman" w:hAnsi="Times New Roman" w:cs="Times New Roman"/>
          <w:bCs/>
          <w:sz w:val="24"/>
          <w:szCs w:val="24"/>
        </w:rPr>
        <w:t xml:space="preserve">                                                            </w:t>
      </w:r>
    </w:p>
    <w:p w:rsidR="001B7A89" w:rsidRDefault="001B7A89">
      <w:pPr>
        <w:spacing w:line="240" w:lineRule="auto"/>
        <w:jc w:val="center"/>
        <w:rPr>
          <w:rFonts w:ascii="Times New Roman" w:hAnsi="Times New Roman" w:cs="Times New Roman"/>
          <w:bCs/>
          <w:sz w:val="28"/>
          <w:szCs w:val="28"/>
        </w:rPr>
      </w:pPr>
    </w:p>
    <w:p w:rsidR="001B7A89" w:rsidRDefault="001B7A89">
      <w:pPr>
        <w:spacing w:line="240" w:lineRule="auto"/>
        <w:jc w:val="center"/>
        <w:rPr>
          <w:rFonts w:ascii="Times New Roman" w:hAnsi="Times New Roman" w:cs="Times New Roman"/>
          <w:bCs/>
          <w:sz w:val="28"/>
          <w:szCs w:val="28"/>
        </w:rPr>
      </w:pPr>
    </w:p>
    <w:p w:rsidR="001B7A89" w:rsidRDefault="001B7A89">
      <w:pPr>
        <w:spacing w:line="240" w:lineRule="auto"/>
        <w:jc w:val="center"/>
        <w:rPr>
          <w:rFonts w:ascii="Times New Roman" w:hAnsi="Times New Roman" w:cs="Times New Roman"/>
          <w:bCs/>
          <w:sz w:val="28"/>
          <w:szCs w:val="28"/>
        </w:rPr>
      </w:pPr>
    </w:p>
    <w:p w:rsidR="001B7A89" w:rsidRDefault="001B7A89">
      <w:pPr>
        <w:spacing w:line="240" w:lineRule="auto"/>
        <w:jc w:val="center"/>
        <w:rPr>
          <w:rFonts w:ascii="Times New Roman" w:hAnsi="Times New Roman" w:cs="Times New Roman"/>
          <w:bCs/>
          <w:sz w:val="28"/>
          <w:szCs w:val="28"/>
        </w:rPr>
      </w:pPr>
    </w:p>
    <w:p w:rsidR="001B7A89" w:rsidRDefault="001B7A89">
      <w:pPr>
        <w:spacing w:line="240" w:lineRule="auto"/>
        <w:jc w:val="center"/>
        <w:rPr>
          <w:rFonts w:ascii="Times New Roman" w:hAnsi="Times New Roman" w:cs="Times New Roman"/>
          <w:bCs/>
          <w:sz w:val="28"/>
          <w:szCs w:val="28"/>
        </w:rPr>
      </w:pPr>
    </w:p>
    <w:p w:rsidR="001B7A89" w:rsidRDefault="001B7A89">
      <w:pPr>
        <w:spacing w:line="240" w:lineRule="auto"/>
        <w:jc w:val="center"/>
        <w:rPr>
          <w:rFonts w:ascii="Times New Roman" w:hAnsi="Times New Roman" w:cs="Times New Roman"/>
          <w:b/>
          <w:bCs/>
          <w:sz w:val="28"/>
          <w:szCs w:val="28"/>
        </w:rPr>
      </w:pPr>
    </w:p>
    <w:p w:rsidR="001B7A89" w:rsidRDefault="00BB57A6">
      <w:pPr>
        <w:jc w:val="center"/>
      </w:pPr>
      <w:r>
        <w:rPr>
          <w:rFonts w:ascii="Times New Roman" w:hAnsi="Times New Roman"/>
          <w:b/>
          <w:bCs/>
          <w:caps/>
          <w:sz w:val="28"/>
          <w:szCs w:val="28"/>
        </w:rPr>
        <w:t xml:space="preserve">Положение о закупкЕ товаров, работ, услуг для нужд </w:t>
      </w:r>
    </w:p>
    <w:p w:rsidR="001B7A89" w:rsidRDefault="00BB57A6">
      <w:pPr>
        <w:pStyle w:val="aff5"/>
        <w:shd w:val="clear" w:color="auto" w:fill="FFFFFF"/>
        <w:spacing w:line="360" w:lineRule="atLeast"/>
        <w:jc w:val="center"/>
        <w:textAlignment w:val="baseline"/>
      </w:pPr>
      <w:bookmarkStart w:id="0" w:name="__DdeLink__8702_1044716809"/>
      <w:bookmarkEnd w:id="0"/>
      <w:r>
        <w:rPr>
          <w:rFonts w:ascii="Times New Roman" w:hAnsi="Times New Roman" w:cs="Times New Roman"/>
          <w:b/>
          <w:bCs/>
          <w:sz w:val="28"/>
          <w:szCs w:val="28"/>
          <w:shd w:val="clear" w:color="auto" w:fill="FFFFFF"/>
        </w:rPr>
        <w:t>муниципального автономного дошкольного образовательного учреждения центр развития ребенка – детский сад № 18 города Кропоткин муниципального образования Кавказский район</w:t>
      </w:r>
    </w:p>
    <w:p w:rsidR="001B7A89" w:rsidRDefault="001B7A89">
      <w:pPr>
        <w:pStyle w:val="aff5"/>
        <w:shd w:val="clear" w:color="auto" w:fill="FFFFFF"/>
        <w:ind w:firstLine="705"/>
        <w:jc w:val="both"/>
        <w:textAlignment w:val="baseline"/>
        <w:rPr>
          <w:rFonts w:ascii="Times New Roman" w:hAnsi="Times New Roman" w:cs="Times New Roman"/>
          <w:b/>
          <w:bCs/>
          <w:color w:val="000000"/>
          <w:shd w:val="clear" w:color="auto" w:fill="FFFFFF"/>
        </w:rPr>
      </w:pPr>
    </w:p>
    <w:p w:rsidR="001B7A89" w:rsidRDefault="00BB57A6">
      <w:pPr>
        <w:pStyle w:val="aff1"/>
        <w:jc w:val="center"/>
      </w:pPr>
      <w:r>
        <w:rPr>
          <w:rFonts w:eastAsia="Courier New CYR"/>
          <w:bCs/>
          <w:color w:val="000000"/>
          <w:sz w:val="24"/>
          <w:szCs w:val="24"/>
        </w:rPr>
        <w:t>(в редакции от «2</w:t>
      </w:r>
      <w:r w:rsidR="004708BD">
        <w:rPr>
          <w:rFonts w:eastAsia="Courier New CYR"/>
          <w:bCs/>
          <w:color w:val="000000"/>
          <w:sz w:val="24"/>
          <w:szCs w:val="24"/>
        </w:rPr>
        <w:t>5</w:t>
      </w:r>
      <w:bookmarkStart w:id="1" w:name="_GoBack"/>
      <w:bookmarkEnd w:id="1"/>
      <w:r>
        <w:rPr>
          <w:rFonts w:eastAsia="Courier New CYR"/>
          <w:bCs/>
          <w:color w:val="000000"/>
          <w:sz w:val="24"/>
          <w:szCs w:val="24"/>
        </w:rPr>
        <w:t>» июля 2023 года, протокол заседания наблюдательного совета</w:t>
      </w:r>
    </w:p>
    <w:sdt>
      <w:sdtPr>
        <w:rPr>
          <w:rFonts w:asciiTheme="minorHAnsi" w:eastAsiaTheme="minorHAnsi" w:hAnsiTheme="minorHAnsi" w:cstheme="minorBidi"/>
          <w:sz w:val="22"/>
          <w:lang w:eastAsia="en-US"/>
        </w:rPr>
        <w:id w:val="1432529895"/>
        <w:docPartObj>
          <w:docPartGallery w:val="Table of Contents"/>
          <w:docPartUnique/>
        </w:docPartObj>
      </w:sdtPr>
      <w:sdtEndPr/>
      <w:sdtContent>
        <w:p w:rsidR="001B7A89" w:rsidRDefault="00BB57A6">
          <w:pPr>
            <w:pStyle w:val="aff1"/>
            <w:widowControl w:val="0"/>
            <w:jc w:val="center"/>
          </w:pPr>
          <w:r>
            <w:rPr>
              <w:rFonts w:eastAsia="Times New Roman"/>
              <w:bCs/>
              <w:color w:val="000000"/>
              <w:sz w:val="24"/>
              <w:szCs w:val="24"/>
            </w:rPr>
            <w:t>№ 3</w:t>
          </w:r>
          <w:r>
            <w:rPr>
              <w:rFonts w:eastAsia="Courier New CYR"/>
              <w:bCs/>
              <w:color w:val="000000"/>
              <w:sz w:val="24"/>
              <w:szCs w:val="24"/>
            </w:rPr>
            <w:t xml:space="preserve"> от «26» июля 2023 года)</w:t>
          </w: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BB57A6">
          <w:pPr>
            <w:widowControl w:val="0"/>
            <w:spacing w:line="240" w:lineRule="auto"/>
            <w:jc w:val="center"/>
          </w:pPr>
          <w:r>
            <w:rPr>
              <w:rFonts w:ascii="Times New Roman" w:hAnsi="Times New Roman" w:cs="Times New Roman"/>
              <w:bCs/>
              <w:sz w:val="24"/>
              <w:szCs w:val="24"/>
            </w:rPr>
            <w:lastRenderedPageBreak/>
            <w:t>СОДЕРЖАНИЕ</w:t>
          </w:r>
        </w:p>
        <w:p w:rsidR="001B7A89" w:rsidRDefault="00BB57A6">
          <w:pPr>
            <w:pStyle w:val="14"/>
          </w:pPr>
          <w:r>
            <w:fldChar w:fldCharType="begin"/>
          </w:r>
          <w:r>
            <w:instrText>TOC \z \o "1-3" \u \h</w:instrText>
          </w:r>
          <w:r>
            <w:fldChar w:fldCharType="separate"/>
          </w:r>
          <w:hyperlink w:anchor="_Toc103698917">
            <w:r>
              <w:rPr>
                <w:rStyle w:val="af3"/>
                <w:rFonts w:ascii="Times New Roman" w:hAnsi="Times New Roman" w:cs="Times New Roman"/>
                <w:webHidden/>
                <w:sz w:val="24"/>
                <w:szCs w:val="24"/>
                <w:lang w:val="en-US"/>
              </w:rPr>
              <w:t>I</w:t>
            </w:r>
            <w:r>
              <w:rPr>
                <w:rStyle w:val="af3"/>
                <w:rFonts w:ascii="Times New Roman" w:hAnsi="Times New Roman" w:cs="Times New Roman"/>
                <w:sz w:val="24"/>
                <w:szCs w:val="24"/>
              </w:rPr>
              <w:t>. ОБЩИЕ ПОЛОЖЕНИЯ</w:t>
            </w:r>
            <w:r>
              <w:rPr>
                <w:rStyle w:val="af3"/>
                <w:rFonts w:ascii="Times New Roman" w:hAnsi="Times New Roman" w:cs="Times New Roman"/>
                <w:sz w:val="24"/>
                <w:szCs w:val="24"/>
              </w:rPr>
              <w:tab/>
            </w:r>
          </w:hyperlink>
          <w:r>
            <w:rPr>
              <w:rFonts w:ascii="Times New Roman" w:hAnsi="Times New Roman" w:cs="Times New Roman"/>
              <w:sz w:val="24"/>
              <w:szCs w:val="24"/>
            </w:rPr>
            <w:t>5</w:t>
          </w:r>
        </w:p>
        <w:p w:rsidR="001B7A89" w:rsidRDefault="00BA2D30">
          <w:pPr>
            <w:pStyle w:val="24"/>
          </w:pPr>
          <w:hyperlink w:anchor="_Toc103698918">
            <w:r w:rsidR="00BB57A6">
              <w:rPr>
                <w:rStyle w:val="af3"/>
                <w:rFonts w:ascii="Times New Roman" w:hAnsi="Times New Roman" w:cs="Times New Roman"/>
                <w:webHidden/>
                <w:sz w:val="24"/>
                <w:szCs w:val="24"/>
              </w:rPr>
              <w:t>1. Используемые термины и сокращения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w:t>
          </w:r>
        </w:p>
        <w:p w:rsidR="001B7A89" w:rsidRDefault="00BA2D30">
          <w:pPr>
            <w:pStyle w:val="24"/>
          </w:pPr>
          <w:hyperlink w:anchor="_Toc103698919">
            <w:r w:rsidR="00BB57A6">
              <w:rPr>
                <w:rStyle w:val="af3"/>
                <w:rFonts w:ascii="Times New Roman" w:hAnsi="Times New Roman" w:cs="Times New Roman"/>
                <w:webHidden/>
                <w:sz w:val="24"/>
                <w:szCs w:val="24"/>
              </w:rPr>
              <w:t>2. Предмет регулирования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w:t>
          </w:r>
        </w:p>
        <w:p w:rsidR="001B7A89" w:rsidRDefault="00BA2D30">
          <w:pPr>
            <w:pStyle w:val="24"/>
          </w:pPr>
          <w:hyperlink w:anchor="_Toc103698920">
            <w:r w:rsidR="00BB57A6">
              <w:rPr>
                <w:rStyle w:val="af3"/>
                <w:rFonts w:ascii="Times New Roman" w:hAnsi="Times New Roman" w:cs="Times New Roman"/>
                <w:webHidden/>
                <w:sz w:val="24"/>
                <w:szCs w:val="24"/>
              </w:rPr>
              <w:t>3. Цели регулирования и принципы осуществления закупок</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6</w:t>
          </w:r>
        </w:p>
        <w:p w:rsidR="001B7A89" w:rsidRDefault="00BA2D30">
          <w:pPr>
            <w:pStyle w:val="24"/>
          </w:pPr>
          <w:hyperlink w:anchor="_Toc103698921">
            <w:r w:rsidR="00BB57A6">
              <w:rPr>
                <w:rStyle w:val="af3"/>
                <w:rFonts w:ascii="Times New Roman" w:eastAsiaTheme="minorEastAsia" w:hAnsi="Times New Roman" w:cs="Times New Roman"/>
                <w:webHidden/>
                <w:sz w:val="24"/>
                <w:szCs w:val="24"/>
                <w:lang w:eastAsia="ru-RU"/>
              </w:rPr>
              <w:t>4. Правовые основы осуществления закупок заказчиком</w:t>
            </w:r>
            <w:r w:rsidR="00BB57A6">
              <w:rPr>
                <w:rStyle w:val="af3"/>
                <w:rFonts w:ascii="Times New Roman" w:eastAsiaTheme="minorEastAsia" w:hAnsi="Times New Roman" w:cs="Times New Roman"/>
                <w:webHidden/>
                <w:sz w:val="24"/>
                <w:szCs w:val="24"/>
                <w:lang w:eastAsia="ru-RU"/>
              </w:rPr>
              <w:tab/>
            </w:r>
          </w:hyperlink>
          <w:r w:rsidR="00BB57A6">
            <w:rPr>
              <w:rFonts w:ascii="Times New Roman" w:eastAsiaTheme="minorEastAsia" w:hAnsi="Times New Roman" w:cs="Times New Roman"/>
              <w:sz w:val="24"/>
              <w:szCs w:val="24"/>
              <w:lang w:eastAsia="ru-RU"/>
            </w:rPr>
            <w:t>6</w:t>
          </w:r>
        </w:p>
        <w:p w:rsidR="001B7A89" w:rsidRDefault="00BA2D30">
          <w:pPr>
            <w:pStyle w:val="24"/>
          </w:pPr>
          <w:hyperlink w:anchor="_Toc103698922">
            <w:r w:rsidR="00BB57A6">
              <w:rPr>
                <w:rStyle w:val="af3"/>
                <w:rFonts w:ascii="Times New Roman" w:hAnsi="Times New Roman" w:cs="Times New Roman"/>
                <w:webHidden/>
                <w:sz w:val="24"/>
                <w:szCs w:val="24"/>
              </w:rPr>
              <w:t>5. Информационное обеспечение закупок</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6</w:t>
          </w:r>
        </w:p>
        <w:p w:rsidR="001B7A89" w:rsidRDefault="00BA2D30">
          <w:pPr>
            <w:pStyle w:val="24"/>
          </w:pPr>
          <w:hyperlink w:anchor="_Toc103698923">
            <w:r w:rsidR="00BB57A6">
              <w:rPr>
                <w:rStyle w:val="af3"/>
                <w:rFonts w:ascii="Times New Roman" w:hAnsi="Times New Roman" w:cs="Times New Roman"/>
                <w:webHidden/>
                <w:spacing w:val="-2"/>
                <w:sz w:val="24"/>
                <w:szCs w:val="24"/>
              </w:rPr>
              <w:t>6. Планирование закупок</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8</w:t>
          </w:r>
        </w:p>
        <w:p w:rsidR="001B7A89" w:rsidRDefault="00BA2D30">
          <w:pPr>
            <w:pStyle w:val="24"/>
          </w:pPr>
          <w:hyperlink w:anchor="_Toc103698924">
            <w:r w:rsidR="00BB57A6">
              <w:rPr>
                <w:rStyle w:val="af3"/>
                <w:rFonts w:ascii="Times New Roman" w:hAnsi="Times New Roman" w:cs="Times New Roman"/>
                <w:webHidden/>
                <w:sz w:val="24"/>
                <w:szCs w:val="24"/>
              </w:rPr>
              <w:t>7. Способы осуществления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9</w:t>
          </w:r>
        </w:p>
        <w:p w:rsidR="001B7A89" w:rsidRDefault="00BA2D30">
          <w:pPr>
            <w:pStyle w:val="24"/>
          </w:pPr>
          <w:hyperlink w:anchor="_Toc103698925">
            <w:r w:rsidR="00BB57A6">
              <w:rPr>
                <w:rStyle w:val="af3"/>
                <w:rFonts w:ascii="Times New Roman" w:hAnsi="Times New Roman" w:cs="Times New Roman"/>
                <w:webHidden/>
                <w:sz w:val="24"/>
                <w:szCs w:val="24"/>
              </w:rPr>
              <w:t>8. Требования к извещению об осуществлении закупки, документации о закупке</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0</w:t>
          </w:r>
        </w:p>
        <w:p w:rsidR="001B7A89" w:rsidRDefault="00BA2D30">
          <w:pPr>
            <w:pStyle w:val="24"/>
          </w:pPr>
          <w:hyperlink w:anchor="_Toc103698926">
            <w:r w:rsidR="00BB57A6">
              <w:rPr>
                <w:rStyle w:val="af3"/>
                <w:rFonts w:ascii="Times New Roman" w:hAnsi="Times New Roman" w:cs="Times New Roman"/>
                <w:webHidden/>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3</w:t>
          </w:r>
        </w:p>
        <w:p w:rsidR="001B7A89" w:rsidRDefault="00BA2D30">
          <w:pPr>
            <w:pStyle w:val="24"/>
          </w:pPr>
          <w:hyperlink w:anchor="_Toc103698927">
            <w:r w:rsidR="00BB57A6">
              <w:rPr>
                <w:rStyle w:val="af3"/>
                <w:rFonts w:ascii="Times New Roman" w:hAnsi="Times New Roman" w:cs="Times New Roman"/>
                <w:webHidden/>
                <w:sz w:val="24"/>
                <w:szCs w:val="24"/>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4</w:t>
          </w:r>
        </w:p>
        <w:p w:rsidR="001B7A89" w:rsidRDefault="00BA2D30">
          <w:pPr>
            <w:pStyle w:val="24"/>
          </w:pPr>
          <w:hyperlink w:anchor="_Toc103698928">
            <w:r w:rsidR="00BB57A6">
              <w:rPr>
                <w:rStyle w:val="af3"/>
                <w:rFonts w:ascii="Times New Roman" w:hAnsi="Times New Roman" w:cs="Times New Roman"/>
                <w:webHidden/>
                <w:sz w:val="24"/>
                <w:szCs w:val="24"/>
              </w:rPr>
              <w:t>11. Правила описания предмета конкурентной закупки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17</w:t>
          </w:r>
        </w:p>
        <w:p w:rsidR="001B7A89" w:rsidRDefault="00BA2D30">
          <w:pPr>
            <w:pStyle w:val="24"/>
          </w:pPr>
          <w:hyperlink w:anchor="_Toc103698929">
            <w:r w:rsidR="00BB57A6">
              <w:rPr>
                <w:rStyle w:val="af3"/>
                <w:rFonts w:ascii="Times New Roman" w:hAnsi="Times New Roman" w:cs="Times New Roman"/>
                <w:webHidden/>
                <w:spacing w:val="-4"/>
                <w:sz w:val="24"/>
                <w:szCs w:val="24"/>
              </w:rPr>
              <w:t>12. Требования к участникам закупки</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18</w:t>
          </w:r>
        </w:p>
        <w:p w:rsidR="001B7A89" w:rsidRDefault="00BA2D30">
          <w:pPr>
            <w:pStyle w:val="24"/>
          </w:pPr>
          <w:hyperlink w:anchor="_Toc103698930">
            <w:r w:rsidR="00BB57A6">
              <w:rPr>
                <w:rStyle w:val="af3"/>
                <w:rFonts w:ascii="Times New Roman" w:hAnsi="Times New Roman" w:cs="Times New Roman"/>
                <w:webHidden/>
                <w:sz w:val="24"/>
                <w:szCs w:val="24"/>
              </w:rPr>
              <w:t>13. Предоставление приоритета товарам российского происхождения, работам, услугам, выполняемым, оказываемым российскими лицами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19</w:t>
          </w:r>
        </w:p>
        <w:p w:rsidR="001B7A89" w:rsidRDefault="00BA2D30">
          <w:pPr>
            <w:pStyle w:val="24"/>
          </w:pPr>
          <w:hyperlink w:anchor="_Toc103698931">
            <w:r w:rsidR="00BB57A6">
              <w:rPr>
                <w:rStyle w:val="af3"/>
                <w:rFonts w:ascii="Times New Roman" w:hAnsi="Times New Roman" w:cs="Times New Roman"/>
                <w:webHidden/>
                <w:sz w:val="24"/>
                <w:szCs w:val="24"/>
              </w:rPr>
              <w:t>14. Особенности проведения совместных закупок</w:t>
            </w:r>
            <w:r w:rsidR="00BB57A6">
              <w:rPr>
                <w:rStyle w:val="af3"/>
                <w:rFonts w:ascii="Times New Roman" w:hAnsi="Times New Roman" w:cs="Times New Roman"/>
                <w:webHidden/>
                <w:sz w:val="24"/>
                <w:szCs w:val="24"/>
              </w:rPr>
              <w:tab/>
              <w:t>2</w:t>
            </w:r>
          </w:hyperlink>
          <w:r w:rsidR="00BB57A6">
            <w:rPr>
              <w:rFonts w:ascii="Times New Roman" w:eastAsiaTheme="minorEastAsia" w:hAnsi="Times New Roman" w:cs="Times New Roman"/>
              <w:sz w:val="24"/>
              <w:szCs w:val="24"/>
              <w:lang w:eastAsia="ru-RU"/>
            </w:rPr>
            <w:t>0</w:t>
          </w:r>
        </w:p>
        <w:p w:rsidR="001B7A89" w:rsidRDefault="00BA2D30">
          <w:pPr>
            <w:pStyle w:val="24"/>
          </w:pPr>
          <w:hyperlink w:anchor="_Toc103698932">
            <w:r w:rsidR="00BB57A6">
              <w:rPr>
                <w:rStyle w:val="af3"/>
                <w:rFonts w:ascii="Times New Roman" w:hAnsi="Times New Roman" w:cs="Times New Roman"/>
                <w:webHidden/>
                <w:sz w:val="24"/>
                <w:szCs w:val="24"/>
              </w:rPr>
              <w:t>15. Особенности участия субъектов малого и среднего предпринимательства в проведении закупок</w:t>
            </w:r>
            <w:r w:rsidR="00BB57A6">
              <w:rPr>
                <w:rStyle w:val="af3"/>
                <w:rFonts w:ascii="Times New Roman" w:hAnsi="Times New Roman" w:cs="Times New Roman"/>
                <w:webHidden/>
                <w:sz w:val="24"/>
                <w:szCs w:val="24"/>
              </w:rPr>
              <w:tab/>
              <w:t>2</w:t>
            </w:r>
          </w:hyperlink>
          <w:r w:rsidR="00BB57A6">
            <w:rPr>
              <w:rFonts w:ascii="Times New Roman" w:eastAsiaTheme="minorEastAsia" w:hAnsi="Times New Roman" w:cs="Times New Roman"/>
              <w:sz w:val="24"/>
              <w:szCs w:val="24"/>
              <w:lang w:eastAsia="ru-RU"/>
            </w:rPr>
            <w:t>1</w:t>
          </w:r>
        </w:p>
        <w:p w:rsidR="001B7A89" w:rsidRDefault="00BA2D30">
          <w:pPr>
            <w:pStyle w:val="24"/>
          </w:pPr>
          <w:hyperlink w:anchor="_Toc103698933">
            <w:r w:rsidR="00BB57A6">
              <w:rPr>
                <w:rStyle w:val="af3"/>
                <w:rFonts w:ascii="Times New Roman" w:hAnsi="Times New Roman" w:cs="Times New Roman"/>
                <w:webHidden/>
                <w:sz w:val="24"/>
                <w:szCs w:val="24"/>
              </w:rPr>
              <w:t>16. Особенности проведения закупок с переторжкой</w:t>
            </w:r>
            <w:r w:rsidR="00BB57A6">
              <w:rPr>
                <w:rStyle w:val="af3"/>
                <w:rFonts w:ascii="Times New Roman" w:hAnsi="Times New Roman" w:cs="Times New Roman"/>
                <w:webHidden/>
                <w:sz w:val="24"/>
                <w:szCs w:val="24"/>
              </w:rPr>
              <w:tab/>
              <w:t>2</w:t>
            </w:r>
          </w:hyperlink>
          <w:r w:rsidR="00BB57A6">
            <w:rPr>
              <w:rFonts w:ascii="Times New Roman" w:eastAsiaTheme="minorEastAsia" w:hAnsi="Times New Roman" w:cs="Times New Roman"/>
              <w:sz w:val="24"/>
              <w:szCs w:val="24"/>
              <w:lang w:eastAsia="ru-RU"/>
            </w:rPr>
            <w:t>2</w:t>
          </w:r>
        </w:p>
        <w:p w:rsidR="001B7A89" w:rsidRDefault="00BA2D30">
          <w:pPr>
            <w:pStyle w:val="24"/>
          </w:pPr>
          <w:hyperlink w:anchor="_Toc103698934">
            <w:r w:rsidR="00BB57A6">
              <w:rPr>
                <w:webHidden/>
              </w:rPr>
              <w:fldChar w:fldCharType="begin"/>
            </w:r>
            <w:r w:rsidR="00BB57A6">
              <w:rPr>
                <w:webHidden/>
              </w:rPr>
              <w:instrText>PAGEREF _Toc103698934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17. Особенности проведения закупок с неопределенным объемом</w:t>
            </w:r>
            <w:r w:rsidR="00BB57A6">
              <w:rPr>
                <w:rStyle w:val="af3"/>
                <w:rFonts w:ascii="Times New Roman" w:hAnsi="Times New Roman" w:cs="Times New Roman"/>
                <w:webHidden/>
                <w:sz w:val="24"/>
                <w:szCs w:val="24"/>
              </w:rPr>
              <w:tab/>
              <w:t>23</w:t>
            </w:r>
            <w:r w:rsidR="00BB57A6">
              <w:rPr>
                <w:webHidden/>
              </w:rPr>
              <w:fldChar w:fldCharType="end"/>
            </w:r>
          </w:hyperlink>
        </w:p>
        <w:p w:rsidR="001B7A89" w:rsidRDefault="00BA2D30">
          <w:pPr>
            <w:pStyle w:val="24"/>
          </w:pPr>
          <w:hyperlink w:anchor="_Toc103698935">
            <w:r w:rsidR="00BB57A6">
              <w:rPr>
                <w:webHidden/>
              </w:rPr>
              <w:fldChar w:fldCharType="begin"/>
            </w:r>
            <w:r w:rsidR="00BB57A6">
              <w:rPr>
                <w:webHidden/>
              </w:rPr>
              <w:instrText>PAGEREF _Toc103698935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товаров, работ, услуг</w:t>
            </w:r>
            <w:r w:rsidR="00BB57A6">
              <w:rPr>
                <w:rStyle w:val="af3"/>
                <w:rFonts w:ascii="Times New Roman" w:hAnsi="Times New Roman" w:cs="Times New Roman"/>
                <w:webHidden/>
                <w:sz w:val="24"/>
                <w:szCs w:val="24"/>
              </w:rPr>
              <w:tab/>
            </w:r>
            <w:r w:rsidR="00BB57A6">
              <w:rPr>
                <w:webHidden/>
              </w:rPr>
              <w:fldChar w:fldCharType="end"/>
            </w:r>
          </w:hyperlink>
        </w:p>
        <w:p w:rsidR="001B7A89" w:rsidRDefault="00BA2D30">
          <w:pPr>
            <w:pStyle w:val="24"/>
          </w:pPr>
          <w:hyperlink w:anchor="_Toc103698936">
            <w:r w:rsidR="00BB57A6">
              <w:rPr>
                <w:rStyle w:val="af3"/>
                <w:rFonts w:ascii="Times New Roman" w:hAnsi="Times New Roman" w:cs="Times New Roman"/>
                <w:webHidden/>
                <w:sz w:val="24"/>
                <w:szCs w:val="24"/>
              </w:rPr>
              <w:t>18. Особенности проведения зонтичных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24</w:t>
          </w:r>
        </w:p>
        <w:p w:rsidR="001B7A89" w:rsidRDefault="00BA2D30">
          <w:pPr>
            <w:pStyle w:val="24"/>
          </w:pPr>
          <w:hyperlink w:anchor="_Toc103698937">
            <w:r w:rsidR="00BB57A6">
              <w:rPr>
                <w:rStyle w:val="af3"/>
                <w:rFonts w:ascii="Times New Roman" w:hAnsi="Times New Roman" w:cs="Times New Roman"/>
                <w:webHidden/>
                <w:sz w:val="24"/>
                <w:szCs w:val="24"/>
              </w:rPr>
              <w:t>19. Особенности участия в закупках коллективных участников</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26</w:t>
          </w:r>
        </w:p>
        <w:p w:rsidR="001B7A89" w:rsidRDefault="00BA2D30">
          <w:pPr>
            <w:pStyle w:val="24"/>
          </w:pPr>
          <w:hyperlink w:anchor="_Toc103698938">
            <w:r w:rsidR="00BB57A6">
              <w:rPr>
                <w:rStyle w:val="af3"/>
                <w:rFonts w:ascii="Times New Roman" w:hAnsi="Times New Roman" w:cs="Times New Roman"/>
                <w:webHidden/>
                <w:sz w:val="24"/>
                <w:szCs w:val="24"/>
              </w:rPr>
              <w:t>20. Обеспечение заявки на участие в закупке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26</w:t>
          </w:r>
        </w:p>
        <w:p w:rsidR="001B7A89" w:rsidRDefault="00BA2D30">
          <w:pPr>
            <w:pStyle w:val="24"/>
          </w:pPr>
          <w:hyperlink w:anchor="_Toc103698939">
            <w:r w:rsidR="00BB57A6">
              <w:rPr>
                <w:webHidden/>
              </w:rPr>
              <w:fldChar w:fldCharType="begin"/>
            </w:r>
            <w:r w:rsidR="00BB57A6">
              <w:rPr>
                <w:webHidden/>
              </w:rPr>
              <w:instrText>PAGEREF _Toc103698939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BB57A6">
              <w:rPr>
                <w:rStyle w:val="af3"/>
                <w:rFonts w:ascii="Times New Roman" w:hAnsi="Times New Roman" w:cs="Times New Roman"/>
                <w:webHidden/>
                <w:sz w:val="24"/>
                <w:szCs w:val="24"/>
              </w:rPr>
              <w:tab/>
              <w:t>26</w:t>
            </w:r>
            <w:r w:rsidR="00BB57A6">
              <w:rPr>
                <w:webHidden/>
              </w:rPr>
              <w:fldChar w:fldCharType="end"/>
            </w:r>
          </w:hyperlink>
        </w:p>
        <w:p w:rsidR="001B7A89" w:rsidRDefault="00BA2D30">
          <w:pPr>
            <w:pStyle w:val="24"/>
          </w:pPr>
          <w:hyperlink w:anchor="_Toc103698940">
            <w:r w:rsidR="00BB57A6">
              <w:rPr>
                <w:rStyle w:val="af3"/>
                <w:rFonts w:ascii="Times New Roman" w:hAnsi="Times New Roman" w:cs="Times New Roman"/>
                <w:webHidden/>
                <w:sz w:val="24"/>
                <w:szCs w:val="24"/>
              </w:rPr>
              <w:t>21. Требования к банковской гарантии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28</w:t>
          </w:r>
        </w:p>
        <w:p w:rsidR="001B7A89" w:rsidRDefault="00BA2D30">
          <w:pPr>
            <w:pStyle w:val="24"/>
          </w:pPr>
          <w:hyperlink w:anchor="_Toc103698941">
            <w:r w:rsidR="00BB57A6">
              <w:rPr>
                <w:rStyle w:val="af3"/>
                <w:rFonts w:ascii="Times New Roman" w:hAnsi="Times New Roman" w:cs="Times New Roman"/>
                <w:webHidden/>
                <w:sz w:val="24"/>
                <w:szCs w:val="24"/>
              </w:rPr>
              <w:t>22. Обеспечение исполнения договора и гарантийных обязательств</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30</w:t>
          </w:r>
        </w:p>
        <w:p w:rsidR="001B7A89" w:rsidRDefault="00BA2D30">
          <w:pPr>
            <w:pStyle w:val="24"/>
          </w:pPr>
          <w:hyperlink w:anchor="_Toc103698942">
            <w:r w:rsidR="00BB57A6">
              <w:rPr>
                <w:rStyle w:val="af3"/>
                <w:rFonts w:ascii="Times New Roman" w:hAnsi="Times New Roman" w:cs="Times New Roman"/>
                <w:webHidden/>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30</w:t>
          </w:r>
        </w:p>
        <w:p w:rsidR="001B7A89" w:rsidRDefault="00BA2D30">
          <w:pPr>
            <w:pStyle w:val="24"/>
          </w:pPr>
          <w:hyperlink w:anchor="_Toc103698943">
            <w:r w:rsidR="00BB57A6">
              <w:rPr>
                <w:rStyle w:val="af3"/>
                <w:rFonts w:ascii="Times New Roman" w:hAnsi="Times New Roman" w:cs="Times New Roman"/>
                <w:webHidden/>
                <w:sz w:val="24"/>
                <w:szCs w:val="24"/>
              </w:rPr>
              <w:t>23. Антидемпинговые меры</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32</w:t>
          </w:r>
        </w:p>
        <w:p w:rsidR="001B7A89" w:rsidRDefault="00BA2D30">
          <w:pPr>
            <w:pStyle w:val="24"/>
          </w:pPr>
          <w:hyperlink w:anchor="_Toc103698944">
            <w:r w:rsidR="00BB57A6">
              <w:rPr>
                <w:rStyle w:val="af3"/>
                <w:rFonts w:ascii="Times New Roman" w:hAnsi="Times New Roman" w:cs="Times New Roman"/>
                <w:webHidden/>
                <w:sz w:val="24"/>
                <w:szCs w:val="24"/>
              </w:rPr>
              <w:t>24. Комиссия по осуществлению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33</w:t>
          </w:r>
        </w:p>
        <w:p w:rsidR="001B7A89" w:rsidRDefault="00BA2D30">
          <w:pPr>
            <w:pStyle w:val="24"/>
          </w:pPr>
          <w:hyperlink w:anchor="_Toc103698945">
            <w:r w:rsidR="00BB57A6">
              <w:rPr>
                <w:rStyle w:val="af3"/>
                <w:rFonts w:ascii="Times New Roman" w:hAnsi="Times New Roman" w:cs="Times New Roman"/>
                <w:webHidden/>
                <w:sz w:val="24"/>
                <w:szCs w:val="24"/>
              </w:rPr>
              <w:t>25. Отмена закупки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35</w:t>
          </w:r>
        </w:p>
        <w:p w:rsidR="001B7A89" w:rsidRDefault="00BA2D30">
          <w:pPr>
            <w:pStyle w:val="24"/>
          </w:pPr>
          <w:hyperlink w:anchor="_Toc103698946">
            <w:r w:rsidR="00BB57A6">
              <w:rPr>
                <w:rStyle w:val="af3"/>
                <w:rFonts w:ascii="Times New Roman" w:hAnsi="Times New Roman" w:cs="Times New Roman"/>
                <w:webHidden/>
                <w:sz w:val="24"/>
                <w:szCs w:val="24"/>
              </w:rPr>
              <w:t>26. Заключение договора по результатам закупки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35</w:t>
          </w:r>
        </w:p>
        <w:p w:rsidR="001B7A89" w:rsidRDefault="00BA2D30">
          <w:pPr>
            <w:pStyle w:val="24"/>
          </w:pPr>
          <w:hyperlink w:anchor="_Toc103698947">
            <w:r w:rsidR="00BB57A6">
              <w:rPr>
                <w:rStyle w:val="af3"/>
                <w:rFonts w:ascii="Times New Roman" w:hAnsi="Times New Roman" w:cs="Times New Roman"/>
                <w:webHidden/>
                <w:sz w:val="24"/>
                <w:szCs w:val="24"/>
              </w:rPr>
              <w:t>27. Исполнение договора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38</w:t>
          </w:r>
        </w:p>
        <w:p w:rsidR="001B7A89" w:rsidRDefault="00BA2D30">
          <w:pPr>
            <w:pStyle w:val="24"/>
          </w:pPr>
          <w:hyperlink w:anchor="_Toc103698948">
            <w:r w:rsidR="00BB57A6">
              <w:rPr>
                <w:rStyle w:val="af3"/>
                <w:rFonts w:ascii="Times New Roman" w:hAnsi="Times New Roman" w:cs="Times New Roman"/>
                <w:webHidden/>
                <w:sz w:val="24"/>
                <w:szCs w:val="24"/>
              </w:rPr>
              <w:t>28. Изменение, расторжение договора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38</w:t>
          </w:r>
        </w:p>
        <w:p w:rsidR="001B7A89" w:rsidRDefault="00BA2D30">
          <w:pPr>
            <w:pStyle w:val="24"/>
          </w:pPr>
          <w:hyperlink w:anchor="_Toc103698949">
            <w:r w:rsidR="00BB57A6">
              <w:rPr>
                <w:rStyle w:val="af3"/>
                <w:rFonts w:ascii="Times New Roman" w:hAnsi="Times New Roman" w:cs="Times New Roman"/>
                <w:webHidden/>
                <w:sz w:val="24"/>
                <w:szCs w:val="24"/>
              </w:rPr>
              <w:t>29. Отчетность в сфере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40</w:t>
          </w:r>
        </w:p>
        <w:p w:rsidR="001B7A89" w:rsidRDefault="00BA2D30">
          <w:pPr>
            <w:pStyle w:val="14"/>
          </w:pPr>
          <w:hyperlink w:anchor="_Toc103698950">
            <w:r w:rsidR="00BB57A6">
              <w:rPr>
                <w:rStyle w:val="af3"/>
                <w:rFonts w:ascii="Times New Roman" w:hAnsi="Times New Roman" w:cs="Times New Roman"/>
                <w:webHidden/>
                <w:sz w:val="24"/>
                <w:szCs w:val="24"/>
                <w:lang w:val="en-US"/>
              </w:rPr>
              <w:t>II</w:t>
            </w:r>
            <w:r w:rsidR="00BB57A6">
              <w:rPr>
                <w:rStyle w:val="af3"/>
                <w:rFonts w:ascii="Times New Roman" w:hAnsi="Times New Roman" w:cs="Times New Roman"/>
                <w:sz w:val="24"/>
                <w:szCs w:val="24"/>
              </w:rPr>
              <w:t>. УСЛОВИЯ ПРИМЕНЕНИЯ И ПОРЯДОК ПРОВЕДЕНИЯ КОНКУРСА</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40</w:t>
          </w:r>
        </w:p>
        <w:p w:rsidR="001B7A89" w:rsidRDefault="00BA2D30">
          <w:pPr>
            <w:pStyle w:val="24"/>
          </w:pPr>
          <w:hyperlink w:anchor="_Toc103698951">
            <w:r w:rsidR="00BB57A6">
              <w:rPr>
                <w:rStyle w:val="af3"/>
                <w:rFonts w:ascii="Times New Roman" w:hAnsi="Times New Roman" w:cs="Times New Roman"/>
                <w:webHidden/>
                <w:sz w:val="24"/>
                <w:szCs w:val="24"/>
              </w:rPr>
              <w:t>30. Условия применения конкурса</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40</w:t>
          </w:r>
        </w:p>
        <w:p w:rsidR="001B7A89" w:rsidRDefault="00BA2D30">
          <w:pPr>
            <w:pStyle w:val="24"/>
          </w:pPr>
          <w:hyperlink w:anchor="_Toc103698952">
            <w:r w:rsidR="00BB57A6">
              <w:rPr>
                <w:rStyle w:val="af3"/>
                <w:rFonts w:ascii="Times New Roman" w:hAnsi="Times New Roman" w:cs="Times New Roman"/>
                <w:webHidden/>
                <w:sz w:val="24"/>
                <w:szCs w:val="24"/>
              </w:rPr>
              <w:t>31. Извещение о проведении конкурса, конкурсная документация</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41</w:t>
          </w:r>
        </w:p>
        <w:p w:rsidR="001B7A89" w:rsidRDefault="00BA2D30">
          <w:pPr>
            <w:pStyle w:val="24"/>
          </w:pPr>
          <w:hyperlink w:anchor="_Toc103698953">
            <w:r w:rsidR="00BB57A6">
              <w:rPr>
                <w:rStyle w:val="af3"/>
                <w:rFonts w:ascii="Times New Roman" w:hAnsi="Times New Roman" w:cs="Times New Roman"/>
                <w:webHidden/>
                <w:sz w:val="24"/>
                <w:szCs w:val="24"/>
              </w:rPr>
              <w:t>32. Порядок предоставления конкурсной документации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42</w:t>
          </w:r>
        </w:p>
        <w:p w:rsidR="001B7A89" w:rsidRDefault="00BA2D30">
          <w:pPr>
            <w:pStyle w:val="24"/>
          </w:pPr>
          <w:hyperlink w:anchor="_Toc103698954">
            <w:r w:rsidR="00BB57A6">
              <w:rPr>
                <w:rStyle w:val="af3"/>
                <w:rFonts w:ascii="Times New Roman" w:hAnsi="Times New Roman" w:cs="Times New Roman"/>
                <w:bCs/>
                <w:iCs/>
                <w:webHidden/>
                <w:sz w:val="24"/>
                <w:szCs w:val="24"/>
              </w:rPr>
              <w:t>33. Критерии оценки заявок на участие в конкурсе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42</w:t>
          </w:r>
        </w:p>
        <w:p w:rsidR="001B7A89" w:rsidRDefault="00BA2D30">
          <w:pPr>
            <w:pStyle w:val="24"/>
          </w:pPr>
          <w:hyperlink w:anchor="_Toc103698955">
            <w:r w:rsidR="00BB57A6">
              <w:rPr>
                <w:rStyle w:val="af3"/>
                <w:rFonts w:ascii="Times New Roman" w:hAnsi="Times New Roman" w:cs="Times New Roman"/>
                <w:webHidden/>
                <w:sz w:val="24"/>
                <w:szCs w:val="24"/>
              </w:rPr>
              <w:t>34. Содержание и порядок подачи заявок на участие в конкурсе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43</w:t>
          </w:r>
        </w:p>
        <w:p w:rsidR="001B7A89" w:rsidRDefault="00BA2D30">
          <w:pPr>
            <w:pStyle w:val="24"/>
          </w:pPr>
          <w:hyperlink w:anchor="_Toc103698956">
            <w:r w:rsidR="00BB57A6">
              <w:rPr>
                <w:rStyle w:val="af3"/>
                <w:rFonts w:ascii="Times New Roman" w:hAnsi="Times New Roman" w:cs="Times New Roman"/>
                <w:webHidden/>
                <w:sz w:val="24"/>
                <w:szCs w:val="24"/>
              </w:rPr>
              <w:t>35. Порядок вскрытия конвертов с заявками на участие в открытом конкурсе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46</w:t>
          </w:r>
        </w:p>
        <w:p w:rsidR="001B7A89" w:rsidRDefault="00BA2D30">
          <w:pPr>
            <w:pStyle w:val="24"/>
          </w:pPr>
          <w:hyperlink w:anchor="_Toc103698957">
            <w:r w:rsidR="00BB57A6">
              <w:rPr>
                <w:rStyle w:val="af3"/>
                <w:rFonts w:ascii="Times New Roman" w:hAnsi="Times New Roman" w:cs="Times New Roman"/>
                <w:webHidden/>
                <w:sz w:val="24"/>
                <w:szCs w:val="24"/>
              </w:rPr>
              <w:t>36. Порядок рассмотрения и оценки заявок на участие в конкурсе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48</w:t>
          </w:r>
        </w:p>
        <w:p w:rsidR="001B7A89" w:rsidRDefault="00BA2D30">
          <w:pPr>
            <w:pStyle w:val="24"/>
          </w:pPr>
          <w:hyperlink w:anchor="_Toc103698958">
            <w:r w:rsidR="00BB57A6">
              <w:rPr>
                <w:rStyle w:val="af3"/>
                <w:rFonts w:ascii="Times New Roman" w:eastAsia="Times New Roman" w:hAnsi="Times New Roman" w:cs="Times New Roman"/>
                <w:webHidden/>
                <w:sz w:val="24"/>
                <w:szCs w:val="24"/>
                <w:lang w:eastAsia="ru-RU"/>
              </w:rPr>
              <w:t>37. Особенности проведения конкурса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50</w:t>
          </w:r>
        </w:p>
        <w:p w:rsidR="001B7A89" w:rsidRDefault="00BA2D30">
          <w:pPr>
            <w:pStyle w:val="14"/>
          </w:pPr>
          <w:hyperlink w:anchor="_Toc103698959">
            <w:r w:rsidR="00BB57A6">
              <w:rPr>
                <w:rStyle w:val="af3"/>
                <w:rFonts w:ascii="Times New Roman" w:hAnsi="Times New Roman" w:cs="Times New Roman"/>
                <w:webHidden/>
                <w:sz w:val="24"/>
                <w:szCs w:val="24"/>
                <w:lang w:val="en-US"/>
              </w:rPr>
              <w:t>III</w:t>
            </w:r>
            <w:r w:rsidR="00BB57A6">
              <w:rPr>
                <w:rStyle w:val="af3"/>
                <w:rFonts w:ascii="Times New Roman" w:hAnsi="Times New Roman" w:cs="Times New Roman"/>
                <w:sz w:val="24"/>
                <w:szCs w:val="24"/>
              </w:rPr>
              <w:t>. УСЛОВИЯ ПРИМЕНЕНИЯ И ПОРЯДОК ПРОВЕДЕНИЯ АУКЦИОНА</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51</w:t>
          </w:r>
        </w:p>
        <w:p w:rsidR="001B7A89" w:rsidRDefault="00BA2D30">
          <w:pPr>
            <w:pStyle w:val="24"/>
          </w:pPr>
          <w:hyperlink w:anchor="_Toc103698960">
            <w:r w:rsidR="00BB57A6">
              <w:rPr>
                <w:rStyle w:val="af3"/>
                <w:rFonts w:ascii="Times New Roman" w:hAnsi="Times New Roman" w:cs="Times New Roman"/>
                <w:webHidden/>
                <w:sz w:val="24"/>
                <w:szCs w:val="24"/>
              </w:rPr>
              <w:t>38. Условия применения открытого аукциона, аукциона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51</w:t>
          </w:r>
        </w:p>
        <w:p w:rsidR="001B7A89" w:rsidRDefault="00BA2D30">
          <w:pPr>
            <w:pStyle w:val="24"/>
          </w:pPr>
          <w:hyperlink w:anchor="_Toc103698961">
            <w:r w:rsidR="00BB57A6">
              <w:rPr>
                <w:rStyle w:val="af3"/>
                <w:rFonts w:ascii="Times New Roman" w:hAnsi="Times New Roman" w:cs="Times New Roman"/>
                <w:webHidden/>
                <w:sz w:val="24"/>
                <w:szCs w:val="24"/>
              </w:rPr>
              <w:t>39. Извещение о проведении аукциона, аукционная документация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52</w:t>
          </w:r>
        </w:p>
        <w:p w:rsidR="001B7A89" w:rsidRDefault="00BA2D30">
          <w:pPr>
            <w:pStyle w:val="24"/>
          </w:pPr>
          <w:hyperlink w:anchor="_Toc103698962">
            <w:r w:rsidR="00BB57A6">
              <w:rPr>
                <w:rStyle w:val="af3"/>
                <w:rFonts w:ascii="Times New Roman" w:hAnsi="Times New Roman" w:cs="Times New Roman"/>
                <w:webHidden/>
                <w:sz w:val="24"/>
                <w:szCs w:val="24"/>
              </w:rPr>
              <w:t>40. Содержание и порядок подачи заявок на участие в аукционе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53</w:t>
          </w:r>
        </w:p>
        <w:p w:rsidR="001B7A89" w:rsidRDefault="00BA2D30">
          <w:pPr>
            <w:pStyle w:val="24"/>
          </w:pPr>
          <w:hyperlink w:anchor="_Toc103698963">
            <w:r w:rsidR="00BB57A6">
              <w:rPr>
                <w:rStyle w:val="af3"/>
                <w:rFonts w:ascii="Times New Roman" w:hAnsi="Times New Roman" w:cs="Times New Roman"/>
                <w:webHidden/>
                <w:sz w:val="24"/>
                <w:szCs w:val="24"/>
              </w:rPr>
              <w:t>41. Порядок рассмотрения первых частей заявок на участие в аукционе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57</w:t>
          </w:r>
        </w:p>
        <w:p w:rsidR="001B7A89" w:rsidRDefault="00BA2D30">
          <w:pPr>
            <w:pStyle w:val="24"/>
          </w:pPr>
          <w:hyperlink w:anchor="_Toc103698964">
            <w:r w:rsidR="00BB57A6">
              <w:rPr>
                <w:rStyle w:val="af3"/>
                <w:rFonts w:ascii="Times New Roman" w:hAnsi="Times New Roman" w:cs="Times New Roman"/>
                <w:webHidden/>
                <w:sz w:val="24"/>
                <w:szCs w:val="24"/>
              </w:rPr>
              <w:t>42. Порядок рассмотрения единых заявок на участие в аукционе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58</w:t>
          </w:r>
        </w:p>
        <w:p w:rsidR="001B7A89" w:rsidRDefault="00BA2D30">
          <w:pPr>
            <w:pStyle w:val="24"/>
          </w:pPr>
          <w:hyperlink w:anchor="_Toc103698965">
            <w:r w:rsidR="00BB57A6">
              <w:rPr>
                <w:rStyle w:val="af3"/>
                <w:rFonts w:ascii="Times New Roman" w:hAnsi="Times New Roman" w:cs="Times New Roman"/>
                <w:webHidden/>
                <w:sz w:val="24"/>
                <w:szCs w:val="24"/>
              </w:rPr>
              <w:t>43. Порядок проведения электронного аукциона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59</w:t>
          </w:r>
        </w:p>
        <w:p w:rsidR="001B7A89" w:rsidRDefault="00BA2D30">
          <w:pPr>
            <w:pStyle w:val="24"/>
          </w:pPr>
          <w:hyperlink w:anchor="_Toc103698966">
            <w:r w:rsidR="00BB57A6">
              <w:rPr>
                <w:rStyle w:val="af3"/>
                <w:rFonts w:ascii="Times New Roman" w:hAnsi="Times New Roman" w:cs="Times New Roman"/>
                <w:webHidden/>
                <w:sz w:val="24"/>
                <w:szCs w:val="24"/>
              </w:rPr>
              <w:t>44. Порядок рассмотрения вторых частей заявок на участие в аукционе в электронной форме, подведение итогов электронного аукциона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60</w:t>
          </w:r>
        </w:p>
        <w:p w:rsidR="001B7A89" w:rsidRDefault="00BA2D30">
          <w:pPr>
            <w:pStyle w:val="24"/>
          </w:pPr>
          <w:hyperlink w:anchor="_Toc103698967">
            <w:r w:rsidR="00BB57A6">
              <w:rPr>
                <w:rStyle w:val="af3"/>
                <w:rFonts w:ascii="Times New Roman" w:hAnsi="Times New Roman" w:cs="Times New Roman"/>
                <w:webHidden/>
                <w:sz w:val="24"/>
                <w:szCs w:val="24"/>
              </w:rPr>
              <w:t>45. Особенности проведения открытого аукциона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64</w:t>
          </w:r>
        </w:p>
        <w:p w:rsidR="001B7A89" w:rsidRDefault="00BA2D30">
          <w:pPr>
            <w:pStyle w:val="14"/>
          </w:pPr>
          <w:hyperlink w:anchor="_Toc103698968">
            <w:r w:rsidR="00BB57A6">
              <w:rPr>
                <w:rStyle w:val="af3"/>
                <w:rFonts w:ascii="Times New Roman" w:hAnsi="Times New Roman" w:cs="Times New Roman"/>
                <w:webHidden/>
                <w:sz w:val="24"/>
                <w:szCs w:val="24"/>
                <w:lang w:val="en-US"/>
              </w:rPr>
              <w:t>IV</w:t>
            </w:r>
            <w:r w:rsidR="00BB57A6">
              <w:rPr>
                <w:rStyle w:val="af3"/>
                <w:rFonts w:ascii="Times New Roman" w:hAnsi="Times New Roman" w:cs="Times New Roman"/>
                <w:sz w:val="24"/>
                <w:szCs w:val="24"/>
              </w:rPr>
              <w:t>. УСЛОВИЯ ПРИМЕНЕНИЯ И ПОРЯДОК ПРОВЕДЕНИЯ ЗАПРОСА КОТИРОВОК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68</w:t>
          </w:r>
        </w:p>
        <w:p w:rsidR="001B7A89" w:rsidRDefault="00BA2D30">
          <w:pPr>
            <w:pStyle w:val="24"/>
          </w:pPr>
          <w:hyperlink w:anchor="_Toc103698969">
            <w:r w:rsidR="00BB57A6">
              <w:rPr>
                <w:rStyle w:val="af3"/>
                <w:rFonts w:ascii="Times New Roman" w:hAnsi="Times New Roman" w:cs="Times New Roman"/>
                <w:webHidden/>
                <w:sz w:val="24"/>
                <w:szCs w:val="24"/>
              </w:rPr>
              <w:t>46. Условия применения запроса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68</w:t>
          </w:r>
        </w:p>
        <w:p w:rsidR="001B7A89" w:rsidRDefault="00BA2D30">
          <w:pPr>
            <w:pStyle w:val="24"/>
          </w:pPr>
          <w:hyperlink w:anchor="_Toc103698970">
            <w:r w:rsidR="00BB57A6">
              <w:rPr>
                <w:rStyle w:val="af3"/>
                <w:rFonts w:ascii="Times New Roman" w:hAnsi="Times New Roman" w:cs="Times New Roman"/>
                <w:webHidden/>
                <w:sz w:val="24"/>
                <w:szCs w:val="24"/>
              </w:rPr>
              <w:t>47. Извещение о проведении запроса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69</w:t>
          </w:r>
        </w:p>
        <w:p w:rsidR="001B7A89" w:rsidRDefault="00BA2D30">
          <w:pPr>
            <w:pStyle w:val="24"/>
          </w:pPr>
          <w:hyperlink w:anchor="_Toc103698971">
            <w:r w:rsidR="00BB57A6">
              <w:rPr>
                <w:rStyle w:val="af3"/>
                <w:rFonts w:ascii="Times New Roman" w:hAnsi="Times New Roman" w:cs="Times New Roman"/>
                <w:webHidden/>
                <w:sz w:val="24"/>
                <w:szCs w:val="24"/>
              </w:rPr>
              <w:t>48. Порядок подачи заявок на участие в запросе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70</w:t>
          </w:r>
        </w:p>
        <w:p w:rsidR="001B7A89" w:rsidRDefault="00BA2D30">
          <w:pPr>
            <w:pStyle w:val="24"/>
          </w:pPr>
          <w:hyperlink w:anchor="_Toc103698972">
            <w:r w:rsidR="00BB57A6">
              <w:rPr>
                <w:rStyle w:val="af3"/>
                <w:rFonts w:ascii="Times New Roman" w:hAnsi="Times New Roman" w:cs="Times New Roman"/>
                <w:webHidden/>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72</w:t>
          </w:r>
        </w:p>
        <w:p w:rsidR="001B7A89" w:rsidRDefault="00BA2D30">
          <w:pPr>
            <w:pStyle w:val="14"/>
          </w:pPr>
          <w:hyperlink w:anchor="_Toc103698973">
            <w:r w:rsidR="00BB57A6">
              <w:rPr>
                <w:rStyle w:val="af3"/>
                <w:rFonts w:ascii="Times New Roman" w:hAnsi="Times New Roman" w:cs="Times New Roman"/>
                <w:webHidden/>
                <w:sz w:val="24"/>
                <w:szCs w:val="24"/>
                <w:lang w:val="en-US"/>
              </w:rPr>
              <w:t>V</w:t>
            </w:r>
            <w:r w:rsidR="00BB57A6">
              <w:rPr>
                <w:rStyle w:val="af3"/>
                <w:rFonts w:ascii="Times New Roman" w:hAnsi="Times New Roman" w:cs="Times New Roman"/>
                <w:sz w:val="24"/>
                <w:szCs w:val="24"/>
              </w:rPr>
              <w:t>. УСЛОВИЯ ПРИМЕНЕНИЯ И ПОРЯДОК ПРОВЕДЕНИЯ ЗАПРОСА ЦЕН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74</w:t>
          </w:r>
        </w:p>
        <w:p w:rsidR="001B7A89" w:rsidRDefault="00BA2D30">
          <w:pPr>
            <w:pStyle w:val="24"/>
          </w:pPr>
          <w:hyperlink w:anchor="_Toc103698974">
            <w:r w:rsidR="00BB57A6">
              <w:rPr>
                <w:rStyle w:val="af3"/>
                <w:rFonts w:ascii="Times New Roman" w:hAnsi="Times New Roman" w:cs="Times New Roman"/>
                <w:webHidden/>
                <w:sz w:val="24"/>
                <w:szCs w:val="24"/>
              </w:rPr>
              <w:t>50. Условия применения запроса цен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74</w:t>
          </w:r>
        </w:p>
        <w:p w:rsidR="001B7A89" w:rsidRDefault="00BA2D30">
          <w:pPr>
            <w:pStyle w:val="24"/>
          </w:pPr>
          <w:hyperlink w:anchor="_Toc103698975">
            <w:r w:rsidR="00BB57A6">
              <w:rPr>
                <w:rStyle w:val="af3"/>
                <w:rFonts w:ascii="Times New Roman" w:hAnsi="Times New Roman" w:cs="Times New Roman"/>
                <w:webHidden/>
                <w:sz w:val="24"/>
                <w:szCs w:val="24"/>
              </w:rPr>
              <w:t>51. Извещение и документация о проведении запроса цен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75</w:t>
          </w:r>
        </w:p>
        <w:p w:rsidR="001B7A89" w:rsidRDefault="00BA2D30">
          <w:pPr>
            <w:pStyle w:val="24"/>
          </w:pPr>
          <w:hyperlink w:anchor="_Toc103698976">
            <w:r w:rsidR="00BB57A6">
              <w:rPr>
                <w:rStyle w:val="af3"/>
                <w:rFonts w:ascii="Times New Roman" w:hAnsi="Times New Roman" w:cs="Times New Roman"/>
                <w:webHidden/>
                <w:sz w:val="24"/>
                <w:szCs w:val="24"/>
              </w:rPr>
              <w:t>52. Порядок подачи заявок на участие в запросе цен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75</w:t>
          </w:r>
        </w:p>
        <w:p w:rsidR="001B7A89" w:rsidRDefault="00BA2D30">
          <w:pPr>
            <w:pStyle w:val="24"/>
          </w:pPr>
          <w:hyperlink w:anchor="_Toc103698977">
            <w:r w:rsidR="00BB57A6">
              <w:rPr>
                <w:rStyle w:val="af3"/>
                <w:rFonts w:ascii="Times New Roman" w:hAnsi="Times New Roman" w:cs="Times New Roman"/>
                <w:webHidden/>
                <w:sz w:val="24"/>
                <w:szCs w:val="24"/>
              </w:rPr>
              <w:t>53. Порядок открытия доступа к заявкам на участие в запросе цен в электронной форме, рассмотрения и оценки таких заявок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77</w:t>
          </w:r>
        </w:p>
        <w:p w:rsidR="001B7A89" w:rsidRDefault="00BA2D30">
          <w:pPr>
            <w:pStyle w:val="14"/>
          </w:pPr>
          <w:hyperlink w:anchor="_Toc103698978">
            <w:r w:rsidR="00BB57A6">
              <w:rPr>
                <w:rStyle w:val="af3"/>
                <w:rFonts w:ascii="Times New Roman" w:hAnsi="Times New Roman" w:cs="Times New Roman"/>
                <w:webHidden/>
                <w:spacing w:val="2"/>
                <w:sz w:val="24"/>
                <w:szCs w:val="24"/>
                <w:lang w:val="en-US"/>
              </w:rPr>
              <w:t>VI</w:t>
            </w:r>
            <w:r w:rsidR="00BB57A6">
              <w:rPr>
                <w:rStyle w:val="af3"/>
                <w:rFonts w:ascii="Times New Roman" w:hAnsi="Times New Roman" w:cs="Times New Roman"/>
                <w:spacing w:val="2"/>
                <w:sz w:val="24"/>
                <w:szCs w:val="24"/>
              </w:rPr>
              <w:t>. УСЛОВИЯ ПРИМЕНЕНИЯ И ПОРЯДОК ПРОВЕДЕНИЯ ЗАПРОСА ПРЕДЛОЖЕНИЙ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78</w:t>
          </w:r>
        </w:p>
        <w:p w:rsidR="001B7A89" w:rsidRDefault="00BA2D30">
          <w:pPr>
            <w:pStyle w:val="24"/>
          </w:pPr>
          <w:hyperlink w:anchor="_Toc103698979">
            <w:r w:rsidR="00BB57A6">
              <w:rPr>
                <w:rStyle w:val="af3"/>
                <w:rFonts w:ascii="Times New Roman" w:hAnsi="Times New Roman" w:cs="Times New Roman"/>
                <w:webHidden/>
                <w:spacing w:val="2"/>
                <w:sz w:val="24"/>
                <w:szCs w:val="24"/>
              </w:rPr>
              <w:t>54. Условия применения запроса предложений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78</w:t>
          </w:r>
        </w:p>
        <w:p w:rsidR="001B7A89" w:rsidRDefault="00BA2D30">
          <w:pPr>
            <w:pStyle w:val="24"/>
          </w:pPr>
          <w:hyperlink w:anchor="_Toc103698980">
            <w:r w:rsidR="00BB57A6">
              <w:rPr>
                <w:rStyle w:val="af3"/>
                <w:rFonts w:ascii="Times New Roman" w:hAnsi="Times New Roman" w:cs="Times New Roman"/>
                <w:webHidden/>
                <w:sz w:val="24"/>
                <w:szCs w:val="24"/>
              </w:rPr>
              <w:t>55. Извещение и документация о проведении запроса предложений в</w:t>
            </w:r>
            <w:r w:rsidR="00BB57A6">
              <w:rPr>
                <w:rStyle w:val="af3"/>
                <w:rFonts w:ascii="Times New Roman" w:hAnsi="Times New Roman" w:cs="Times New Roman"/>
                <w:sz w:val="24"/>
                <w:szCs w:val="24"/>
                <w:lang w:val="en-US"/>
              </w:rPr>
              <w:t> </w:t>
            </w:r>
            <w:r w:rsidR="00BB57A6">
              <w:rPr>
                <w:rStyle w:val="af3"/>
                <w:rFonts w:ascii="Times New Roman" w:hAnsi="Times New Roman" w:cs="Times New Roman"/>
                <w:sz w:val="24"/>
                <w:szCs w:val="24"/>
              </w:rPr>
              <w:t>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79</w:t>
          </w:r>
        </w:p>
        <w:p w:rsidR="001B7A89" w:rsidRDefault="00BA2D30">
          <w:pPr>
            <w:pStyle w:val="24"/>
          </w:pPr>
          <w:hyperlink w:anchor="_Toc103698981">
            <w:r w:rsidR="00BB57A6">
              <w:rPr>
                <w:rStyle w:val="af3"/>
                <w:rFonts w:ascii="Times New Roman" w:hAnsi="Times New Roman" w:cs="Times New Roman"/>
                <w:webHidden/>
                <w:sz w:val="24"/>
                <w:szCs w:val="24"/>
              </w:rPr>
              <w:t>56. Критерии оценки заявок на участие в запросе предложений в</w:t>
            </w:r>
            <w:r w:rsidR="00BB57A6">
              <w:rPr>
                <w:rStyle w:val="af3"/>
                <w:rFonts w:ascii="Times New Roman" w:hAnsi="Times New Roman" w:cs="Times New Roman"/>
                <w:sz w:val="24"/>
                <w:szCs w:val="24"/>
                <w:lang w:val="en-US"/>
              </w:rPr>
              <w:t> </w:t>
            </w:r>
            <w:r w:rsidR="00BB57A6">
              <w:rPr>
                <w:rStyle w:val="af3"/>
                <w:rFonts w:ascii="Times New Roman" w:hAnsi="Times New Roman" w:cs="Times New Roman"/>
                <w:sz w:val="24"/>
                <w:szCs w:val="24"/>
              </w:rPr>
              <w:t>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79</w:t>
          </w:r>
        </w:p>
        <w:p w:rsidR="001B7A89" w:rsidRDefault="00BA2D30">
          <w:pPr>
            <w:pStyle w:val="24"/>
          </w:pPr>
          <w:hyperlink w:anchor="_Toc103698982">
            <w:r w:rsidR="00BB57A6">
              <w:rPr>
                <w:rStyle w:val="af3"/>
                <w:rFonts w:ascii="Times New Roman" w:hAnsi="Times New Roman" w:cs="Times New Roman"/>
                <w:webHidden/>
                <w:sz w:val="24"/>
                <w:szCs w:val="24"/>
              </w:rPr>
              <w:t>57. Содержание и порядок подачи заявок на участие в запросе предложений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80</w:t>
          </w:r>
        </w:p>
        <w:p w:rsidR="001B7A89" w:rsidRDefault="00BA2D30">
          <w:pPr>
            <w:pStyle w:val="24"/>
          </w:pPr>
          <w:hyperlink w:anchor="_Toc103698983">
            <w:r w:rsidR="00BB57A6">
              <w:rPr>
                <w:rStyle w:val="af3"/>
                <w:rFonts w:ascii="Times New Roman" w:hAnsi="Times New Roman" w:cs="Times New Roman"/>
                <w:webHidden/>
                <w:sz w:val="24"/>
                <w:szCs w:val="24"/>
              </w:rPr>
              <w:t>58. Открытие доступа к поданным заявкам на участие в запросе предложений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83</w:t>
          </w:r>
        </w:p>
        <w:p w:rsidR="001B7A89" w:rsidRDefault="00BA2D30">
          <w:pPr>
            <w:pStyle w:val="24"/>
          </w:pPr>
          <w:hyperlink w:anchor="_Toc103698984">
            <w:r w:rsidR="00BB57A6">
              <w:rPr>
                <w:rStyle w:val="af3"/>
                <w:rFonts w:ascii="Times New Roman" w:hAnsi="Times New Roman" w:cs="Times New Roman"/>
                <w:webHidden/>
                <w:sz w:val="24"/>
                <w:szCs w:val="24"/>
              </w:rPr>
              <w:t>59. Порядок рассмотрения и оценки заявок на участие в запросе предложений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84</w:t>
          </w:r>
        </w:p>
        <w:p w:rsidR="001B7A89" w:rsidRDefault="00BA2D30">
          <w:pPr>
            <w:pStyle w:val="14"/>
          </w:pPr>
          <w:hyperlink w:anchor="_Toc103698985">
            <w:r w:rsidR="00BB57A6">
              <w:rPr>
                <w:rStyle w:val="af3"/>
                <w:rFonts w:ascii="Times New Roman" w:hAnsi="Times New Roman" w:cs="Times New Roman"/>
                <w:webHidden/>
                <w:sz w:val="24"/>
                <w:szCs w:val="24"/>
                <w:lang w:val="en-US"/>
              </w:rPr>
              <w:t>VII</w:t>
            </w:r>
            <w:r w:rsidR="00BB57A6">
              <w:rPr>
                <w:rStyle w:val="af3"/>
                <w:rFonts w:ascii="Times New Roman" w:hAnsi="Times New Roman" w:cs="Times New Roman"/>
                <w:sz w:val="24"/>
                <w:szCs w:val="24"/>
              </w:rPr>
              <w:t>. ОСОБЕННОСТИ ПРОВЕДЕНИЯ ЗАКРЫТЫХ ЗАКУПОК</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87</w:t>
          </w:r>
        </w:p>
        <w:p w:rsidR="001B7A89" w:rsidRDefault="00BA2D30">
          <w:pPr>
            <w:pStyle w:val="24"/>
          </w:pPr>
          <w:hyperlink w:anchor="_Toc103698986">
            <w:r w:rsidR="00BB57A6">
              <w:rPr>
                <w:webHidden/>
              </w:rPr>
              <w:fldChar w:fldCharType="begin"/>
            </w:r>
            <w:r w:rsidR="00BB57A6">
              <w:rPr>
                <w:webHidden/>
              </w:rPr>
              <w:instrText>PAGEREF _Toc103698986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60. Условия применения закрытых закупок</w:t>
            </w:r>
            <w:r w:rsidR="00BB57A6">
              <w:rPr>
                <w:rStyle w:val="af3"/>
                <w:rFonts w:ascii="Times New Roman" w:hAnsi="Times New Roman" w:cs="Times New Roman"/>
                <w:webHidden/>
                <w:sz w:val="24"/>
                <w:szCs w:val="24"/>
              </w:rPr>
              <w:tab/>
              <w:t>87</w:t>
            </w:r>
            <w:r w:rsidR="00BB57A6">
              <w:rPr>
                <w:webHidden/>
              </w:rPr>
              <w:fldChar w:fldCharType="end"/>
            </w:r>
          </w:hyperlink>
        </w:p>
        <w:p w:rsidR="001B7A89" w:rsidRDefault="00BA2D30">
          <w:pPr>
            <w:pStyle w:val="24"/>
          </w:pPr>
          <w:hyperlink w:anchor="_Toc103698987">
            <w:r w:rsidR="00BB57A6">
              <w:rPr>
                <w:webHidden/>
              </w:rPr>
              <w:fldChar w:fldCharType="begin"/>
            </w:r>
            <w:r w:rsidR="00BB57A6">
              <w:rPr>
                <w:webHidden/>
              </w:rPr>
              <w:instrText>PAGEREF _Toc103698987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61. Особенности проведения закрытых закупок</w:t>
            </w:r>
            <w:r w:rsidR="00BB57A6">
              <w:rPr>
                <w:rStyle w:val="af3"/>
                <w:rFonts w:ascii="Times New Roman" w:hAnsi="Times New Roman" w:cs="Times New Roman"/>
                <w:webHidden/>
                <w:sz w:val="24"/>
                <w:szCs w:val="24"/>
              </w:rPr>
              <w:tab/>
              <w:t>87</w:t>
            </w:r>
            <w:r w:rsidR="00BB57A6">
              <w:rPr>
                <w:webHidden/>
              </w:rPr>
              <w:fldChar w:fldCharType="end"/>
            </w:r>
          </w:hyperlink>
        </w:p>
        <w:p w:rsidR="001B7A89" w:rsidRDefault="00BA2D30">
          <w:pPr>
            <w:pStyle w:val="14"/>
          </w:pPr>
          <w:hyperlink w:anchor="_Toc103698988">
            <w:r w:rsidR="00BB57A6">
              <w:rPr>
                <w:rStyle w:val="af3"/>
                <w:rFonts w:ascii="Times New Roman" w:hAnsi="Times New Roman" w:cs="Times New Roman"/>
                <w:webHidden/>
                <w:sz w:val="24"/>
                <w:szCs w:val="24"/>
                <w:lang w:val="en-US"/>
              </w:rPr>
              <w:t>VIII</w:t>
            </w:r>
            <w:r w:rsidR="00BB57A6">
              <w:rPr>
                <w:rStyle w:val="af3"/>
                <w:rFonts w:ascii="Times New Roman" w:hAnsi="Times New Roman" w:cs="Times New Roman"/>
                <w:sz w:val="24"/>
                <w:szCs w:val="24"/>
              </w:rPr>
              <w:t>. УСЛОВИЯ ПРИМЕНЕНИЯ И ПОРЯДОК ПРОВЕДЕНИЯ НЕКОНКУРЕНТНЫХ ЗАКУПОК</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87</w:t>
          </w:r>
        </w:p>
        <w:p w:rsidR="001B7A89" w:rsidRDefault="00BA2D30">
          <w:pPr>
            <w:pStyle w:val="24"/>
          </w:pPr>
          <w:hyperlink w:anchor="_Toc103698989">
            <w:r w:rsidR="00BB57A6">
              <w:rPr>
                <w:rStyle w:val="af3"/>
                <w:rFonts w:ascii="Times New Roman" w:hAnsi="Times New Roman" w:cs="Times New Roman"/>
                <w:webHidden/>
                <w:sz w:val="24"/>
                <w:szCs w:val="24"/>
              </w:rPr>
              <w:t>62. Условия применения и порядок проведения запроса оферт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87</w:t>
          </w:r>
        </w:p>
        <w:p w:rsidR="001B7A89" w:rsidRDefault="00BA2D30">
          <w:pPr>
            <w:pStyle w:val="24"/>
          </w:pPr>
          <w:hyperlink w:anchor="_Toc103698990">
            <w:r w:rsidR="00BB57A6">
              <w:rPr>
                <w:rStyle w:val="af3"/>
                <w:rFonts w:ascii="Times New Roman" w:hAnsi="Times New Roman" w:cs="Times New Roman"/>
                <w:webHidden/>
                <w:sz w:val="24"/>
                <w:szCs w:val="24"/>
              </w:rPr>
              <w:t>63. Условия применения и порядок проведения закупки у единственного поставщика (подрядчика, исполнителя)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84</w:t>
          </w:r>
        </w:p>
        <w:p w:rsidR="001B7A89" w:rsidRDefault="00BA2D30">
          <w:pPr>
            <w:pStyle w:val="24"/>
          </w:pPr>
          <w:hyperlink w:anchor="_Toc103698991">
            <w:r w:rsidR="00BB57A6">
              <w:rPr>
                <w:rStyle w:val="af3"/>
                <w:rFonts w:ascii="Times New Roman" w:hAnsi="Times New Roman" w:cs="Times New Roman"/>
                <w:webHidden/>
                <w:sz w:val="24"/>
                <w:szCs w:val="24"/>
              </w:rPr>
              <w:t>64. Условия применения и порядок проведения срочного ценового    запроса в электронной форме</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02</w:t>
          </w:r>
        </w:p>
        <w:p w:rsidR="001B7A89" w:rsidRDefault="00BB57A6">
          <w:pPr>
            <w:widowControl w:val="0"/>
            <w:spacing w:line="240" w:lineRule="auto"/>
            <w:jc w:val="both"/>
            <w:rPr>
              <w:rFonts w:ascii="Times New Roman" w:hAnsi="Times New Roman" w:cs="Times New Roman"/>
              <w:sz w:val="24"/>
              <w:szCs w:val="24"/>
            </w:rPr>
          </w:pPr>
          <w:r>
            <w:fldChar w:fldCharType="end"/>
          </w:r>
        </w:p>
      </w:sdtContent>
    </w:sdt>
    <w:p w:rsidR="001B7A89" w:rsidRDefault="00BB57A6">
      <w:pPr>
        <w:pStyle w:val="1"/>
        <w:widowControl w:val="0"/>
        <w:numPr>
          <w:ilvl w:val="0"/>
          <w:numId w:val="0"/>
        </w:numPr>
        <w:rPr>
          <w:sz w:val="24"/>
          <w:szCs w:val="24"/>
          <w:lang w:val="en-US"/>
        </w:rPr>
      </w:pPr>
      <w:r>
        <w:br w:type="page"/>
      </w:r>
    </w:p>
    <w:p w:rsidR="001B7A89" w:rsidRDefault="00BB57A6">
      <w:pPr>
        <w:pStyle w:val="1"/>
        <w:widowControl w:val="0"/>
        <w:numPr>
          <w:ilvl w:val="0"/>
          <w:numId w:val="0"/>
        </w:numPr>
        <w:rPr>
          <w:sz w:val="28"/>
          <w:szCs w:val="28"/>
        </w:rPr>
      </w:pPr>
      <w:bookmarkStart w:id="2" w:name="_Toc103698917"/>
      <w:r>
        <w:rPr>
          <w:sz w:val="24"/>
          <w:szCs w:val="24"/>
          <w:lang w:val="en-US"/>
        </w:rPr>
        <w:lastRenderedPageBreak/>
        <w:t>I</w:t>
      </w:r>
      <w:bookmarkEnd w:id="2"/>
      <w:r>
        <w:rPr>
          <w:sz w:val="24"/>
          <w:szCs w:val="24"/>
        </w:rPr>
        <w:t>. ОБЩИЕ ПОЛОЖЕНИЯ</w:t>
      </w:r>
    </w:p>
    <w:p w:rsidR="001B7A89" w:rsidRDefault="00BB57A6">
      <w:pPr>
        <w:pStyle w:val="2"/>
        <w:widowControl w:val="0"/>
        <w:spacing w:before="0"/>
        <w:jc w:val="center"/>
        <w:rPr>
          <w:sz w:val="24"/>
          <w:szCs w:val="24"/>
        </w:rPr>
      </w:pPr>
      <w:bookmarkStart w:id="3" w:name="_Toc103698918"/>
      <w:bookmarkEnd w:id="3"/>
      <w:r>
        <w:rPr>
          <w:rFonts w:ascii="Times New Roman" w:hAnsi="Times New Roman" w:cs="Times New Roman"/>
          <w:color w:val="00000A"/>
          <w:sz w:val="24"/>
          <w:szCs w:val="24"/>
        </w:rPr>
        <w:t>1. Используемые термины и сокращения</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Закон № 223</w:t>
      </w:r>
      <w:r>
        <w:rPr>
          <w:rFonts w:ascii="Times New Roman" w:hAnsi="Times New Roman" w:cs="Times New Roman"/>
          <w:sz w:val="24"/>
          <w:szCs w:val="24"/>
        </w:rPr>
        <w:noBreakHyphen/>
        <w:t>ФЗ – Федеральный закон от 18 июля 2011 г. № 223-ФЗ «О закупках товаров, работ, услуг отдельными видами юридических лиц».</w:t>
      </w:r>
    </w:p>
    <w:p w:rsidR="001B7A89" w:rsidRDefault="00BB57A6">
      <w:pPr>
        <w:widowControl w:val="0"/>
        <w:spacing w:after="0" w:line="240" w:lineRule="auto"/>
        <w:ind w:firstLine="708"/>
        <w:jc w:val="both"/>
      </w:pPr>
      <w:r>
        <w:rPr>
          <w:rFonts w:ascii="Times New Roman" w:hAnsi="Times New Roman" w:cs="Times New Roman"/>
          <w:sz w:val="24"/>
          <w:szCs w:val="24"/>
        </w:rPr>
        <w:t>Заказчик – муниципальное автономное дошкольное образовательное учреждение центр развития ребенка - детский сад № 18 города Кропоткин муниципального образования Кавказский район.</w:t>
      </w:r>
    </w:p>
    <w:p w:rsidR="001B7A89" w:rsidRDefault="00BB57A6" w:rsidP="002F7CF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r w:rsidR="002F7CF8">
        <w:rPr>
          <w:rFonts w:ascii="Times New Roman" w:hAnsi="Times New Roman" w:cs="Times New Roman"/>
          <w:sz w:val="28"/>
          <w:szCs w:val="28"/>
        </w:rPr>
        <w:t xml:space="preserve"> </w:t>
      </w:r>
    </w:p>
    <w:p w:rsidR="001B7A89" w:rsidRDefault="00BB57A6">
      <w:pPr>
        <w:pStyle w:val="a3"/>
        <w:widowControl w:val="0"/>
        <w:tabs>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4"/>
          <w:szCs w:val="24"/>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Pr>
          <w:rFonts w:ascii="Times New Roman" w:hAnsi="Times New Roman" w:cs="Times New Roman"/>
          <w:sz w:val="24"/>
          <w:szCs w:val="24"/>
          <w:lang w:val="en-US"/>
        </w:rPr>
        <w:t> </w:t>
      </w:r>
      <w:r>
        <w:rPr>
          <w:rFonts w:ascii="Times New Roman" w:hAnsi="Times New Roman" w:cs="Times New Roman"/>
          <w:sz w:val="24"/>
          <w:szCs w:val="24"/>
        </w:rPr>
        <w:t>обеспечения собственных потребностей в товарах, работах, услугах, в том числе для целей коммерческого использования.</w:t>
      </w:r>
    </w:p>
    <w:p w:rsidR="001B7A89" w:rsidRDefault="001B7A89">
      <w:pPr>
        <w:pStyle w:val="a3"/>
        <w:widowControl w:val="0"/>
        <w:tabs>
          <w:tab w:val="left" w:pos="1701"/>
        </w:tabs>
        <w:spacing w:after="0" w:line="240" w:lineRule="auto"/>
        <w:ind w:left="0" w:right="-1"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4" w:name="_Toc103698919"/>
      <w:bookmarkEnd w:id="4"/>
      <w:r>
        <w:rPr>
          <w:rFonts w:ascii="Times New Roman" w:hAnsi="Times New Roman" w:cs="Times New Roman"/>
          <w:color w:val="00000A"/>
          <w:sz w:val="24"/>
          <w:szCs w:val="24"/>
        </w:rPr>
        <w:t>2. Предмет регулирования</w:t>
      </w:r>
    </w:p>
    <w:p w:rsidR="001B7A89" w:rsidRDefault="00BB57A6">
      <w:pPr>
        <w:widowControl w:val="0"/>
        <w:spacing w:after="0" w:line="240" w:lineRule="auto"/>
        <w:ind w:firstLine="708"/>
        <w:jc w:val="both"/>
      </w:pPr>
      <w:r>
        <w:rPr>
          <w:rFonts w:ascii="Times New Roman" w:hAnsi="Times New Roman" w:cs="Times New Roman"/>
          <w:sz w:val="24"/>
          <w:szCs w:val="24"/>
        </w:rPr>
        <w:t>2.1. Положение разработано в соответствии с Законом № 223-ФЗ и</w:t>
      </w:r>
      <w:r>
        <w:rPr>
          <w:rFonts w:ascii="Times New Roman" w:hAnsi="Times New Roman" w:cs="Times New Roman"/>
          <w:sz w:val="24"/>
          <w:szCs w:val="24"/>
          <w:lang w:val="en-US"/>
        </w:rPr>
        <w:t> </w:t>
      </w:r>
      <w:r>
        <w:rPr>
          <w:rFonts w:ascii="Times New Roman" w:hAnsi="Times New Roman" w:cs="Times New Roman"/>
          <w:sz w:val="24"/>
          <w:szCs w:val="24"/>
        </w:rPr>
        <w:t xml:space="preserve">регулирует закупочную деятельность муниципального автономного дошкольного образовательного учреждения центр развития ребенка - детский сад № 18 города Кропоткин муниципального образования Кавказский район.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Pr>
          <w:rFonts w:ascii="Times New Roman" w:hAnsi="Times New Roman" w:cs="Times New Roman"/>
          <w:sz w:val="24"/>
          <w:szCs w:val="24"/>
          <w:lang w:val="en-US"/>
        </w:rPr>
        <w:t> </w:t>
      </w:r>
      <w:r>
        <w:rPr>
          <w:rFonts w:ascii="Times New Roman" w:hAnsi="Times New Roman" w:cs="Times New Roman"/>
          <w:sz w:val="24"/>
          <w:szCs w:val="24"/>
        </w:rPr>
        <w:t>условия их применения, порядок заключения и исполнения договоров, а</w:t>
      </w:r>
      <w:r>
        <w:rPr>
          <w:rFonts w:ascii="Times New Roman" w:hAnsi="Times New Roman" w:cs="Times New Roman"/>
          <w:sz w:val="24"/>
          <w:szCs w:val="24"/>
          <w:lang w:val="en-US"/>
        </w:rPr>
        <w:t> </w:t>
      </w:r>
      <w:r>
        <w:rPr>
          <w:rFonts w:ascii="Times New Roman" w:hAnsi="Times New Roman" w:cs="Times New Roman"/>
          <w:sz w:val="24"/>
          <w:szCs w:val="24"/>
        </w:rPr>
        <w:t>также иные связанные с обеспечением закупки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 Положение не распространяется на отношения, указанные в части 4 статьи 1 Закона № 223</w:t>
      </w:r>
      <w:r>
        <w:rPr>
          <w:rFonts w:ascii="Times New Roman" w:hAnsi="Times New Roman" w:cs="Times New Roman"/>
          <w:sz w:val="24"/>
          <w:szCs w:val="24"/>
        </w:rPr>
        <w:noBreakHyphen/>
        <w:t xml:space="preserve">ФЗ.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5" w:name="_Toc103698920"/>
      <w:bookmarkEnd w:id="5"/>
      <w:r>
        <w:rPr>
          <w:rFonts w:ascii="Times New Roman" w:hAnsi="Times New Roman" w:cs="Times New Roman"/>
          <w:color w:val="00000A"/>
          <w:sz w:val="24"/>
          <w:szCs w:val="24"/>
        </w:rPr>
        <w:t>3. Цели регулирования и принципы осуществления закупок</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3.1. Целями регулирования настоящего Положения являются: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обеспечение единства экономического пространства;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эффективное использование денежных средств;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развитие добросовестной конкуренции;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обеспечение гласности и прозрачности закупок;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предотвращение коррупции и других злоупотреблений в сфере осуществления закупок.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3.2. При закупке товаров, работ, услуг заказчик руководствуется следующими принципами: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информационная открытость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6" w:name="_Toc103698921"/>
      <w:bookmarkEnd w:id="6"/>
      <w:r>
        <w:rPr>
          <w:rFonts w:ascii="Times New Roman" w:hAnsi="Times New Roman" w:cs="Times New Roman"/>
          <w:color w:val="00000A"/>
          <w:sz w:val="24"/>
          <w:szCs w:val="24"/>
        </w:rPr>
        <w:t>4. Правовые основы осуществления закупок заказчиком</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cs="Times New Roman"/>
          <w:sz w:val="24"/>
          <w:szCs w:val="24"/>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7" w:name="_Toc103698922"/>
      <w:bookmarkEnd w:id="7"/>
      <w:r>
        <w:rPr>
          <w:rFonts w:ascii="Times New Roman" w:hAnsi="Times New Roman" w:cs="Times New Roman"/>
          <w:color w:val="00000A"/>
          <w:sz w:val="24"/>
          <w:szCs w:val="24"/>
        </w:rPr>
        <w:t>5. Информационное обеспечение закупок</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5.2. В ЕИС подлежит размещению следующая информация: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cs="Times New Roman"/>
          <w:sz w:val="24"/>
          <w:szCs w:val="24"/>
        </w:rPr>
        <w:noBreakHyphen/>
        <w:t>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 иная информация, размещение которой в ЕИС предусмотрено Законом № 223-ФЗ, </w:t>
      </w:r>
      <w:r>
        <w:rPr>
          <w:rFonts w:ascii="Times New Roman" w:hAnsi="Times New Roman" w:cs="Times New Roman"/>
          <w:sz w:val="24"/>
          <w:szCs w:val="24"/>
        </w:rPr>
        <w:lastRenderedPageBreak/>
        <w:t>иными нормативными правовыми актами в сфере закупок товаров, работ, услуг отдельными видами юридических лиц, а также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извещение об осуществлении закупки и вносимые в него изменения;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проект договора, являющийся неотъемлемой частью документации о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разъяснения положений закупочной документации (за исключением срочного ценового запроса в электронной форме);</w:t>
      </w:r>
    </w:p>
    <w:p w:rsidR="001B7A89" w:rsidRDefault="00BB57A6">
      <w:pPr>
        <w:widowControl w:val="0"/>
        <w:spacing w:after="0" w:line="240" w:lineRule="auto"/>
        <w:ind w:firstLine="708"/>
        <w:jc w:val="both"/>
      </w:pPr>
      <w:r>
        <w:rPr>
          <w:rFonts w:ascii="Times New Roman" w:hAnsi="Times New Roman" w:cs="Times New Roman"/>
          <w:sz w:val="24"/>
          <w:szCs w:val="24"/>
        </w:rPr>
        <w:t>5) протоколы, составляемые в ходе и (или) по результатам закупки.</w:t>
      </w:r>
    </w:p>
    <w:p w:rsidR="001B7A89" w:rsidRDefault="00BB57A6">
      <w:pPr>
        <w:widowControl w:val="0"/>
        <w:spacing w:after="0" w:line="240" w:lineRule="auto"/>
        <w:ind w:firstLine="708"/>
        <w:jc w:val="both"/>
      </w:pPr>
      <w:r>
        <w:rPr>
          <w:rFonts w:ascii="Times New Roman" w:hAnsi="Times New Roman" w:cs="Times New Roman"/>
          <w:sz w:val="24"/>
          <w:szCs w:val="24"/>
        </w:rPr>
        <w:t>5.4.</w:t>
      </w:r>
      <w:r>
        <w:fldChar w:fldCharType="begin"/>
      </w:r>
      <w:r>
        <w:instrText>NOTEREF _Ref3450467 \h  \* MERGEFORMAT</w:instrText>
      </w:r>
      <w:r>
        <w:fldChar w:fldCharType="end"/>
      </w:r>
      <w:bookmarkStart w:id="8" w:name="__Fieldmark__5040_2006182531"/>
      <w:bookmarkStart w:id="9" w:name="__Fieldmark__29889_738564150"/>
      <w:bookmarkStart w:id="10" w:name="Bookmark1"/>
      <w:bookmarkStart w:id="11" w:name="Bookmark111"/>
      <w:bookmarkStart w:id="12" w:name="Bookmark19"/>
      <w:bookmarkStart w:id="13" w:name="Bookmark17"/>
      <w:bookmarkStart w:id="14" w:name="Bookmark15"/>
      <w:bookmarkStart w:id="15" w:name="Bookmark13"/>
      <w:bookmarkStart w:id="16" w:name="Bookmark11"/>
      <w:bookmarkStart w:id="17" w:name="Bookmark12"/>
      <w:bookmarkStart w:id="18" w:name="Bookmark14"/>
      <w:bookmarkStart w:id="19" w:name="Bookmark16"/>
      <w:bookmarkStart w:id="20" w:name="Bookmark18"/>
      <w:bookmarkStart w:id="21" w:name="Bookmark110"/>
      <w:bookmarkStart w:id="22" w:name="Bookmark112"/>
      <w:bookmarkStart w:id="23" w:name="Bookmark"/>
      <w:bookmarkStart w:id="24" w:name="__Fieldmark__888_100595999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cs="Times New Roman"/>
          <w:sz w:val="24"/>
          <w:szCs w:val="24"/>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1B7A89" w:rsidRDefault="00BB57A6">
      <w:pPr>
        <w:widowControl w:val="0"/>
        <w:spacing w:after="0" w:line="240" w:lineRule="auto"/>
        <w:ind w:firstLine="708"/>
        <w:jc w:val="both"/>
      </w:pPr>
      <w:r>
        <w:rPr>
          <w:rFonts w:ascii="Times New Roman" w:hAnsi="Times New Roman" w:cs="Times New Roman"/>
          <w:sz w:val="24"/>
          <w:szCs w:val="24"/>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1B7A89" w:rsidRDefault="00BB57A6">
      <w:pPr>
        <w:widowControl w:val="0"/>
        <w:spacing w:after="0" w:line="240" w:lineRule="auto"/>
        <w:ind w:firstLine="708"/>
        <w:jc w:val="both"/>
      </w:pPr>
      <w:r>
        <w:rPr>
          <w:rFonts w:ascii="Times New Roman" w:hAnsi="Times New Roman" w:cs="Times New Roman"/>
          <w:sz w:val="24"/>
          <w:szCs w:val="24"/>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7A89" w:rsidRPr="002F7CF8" w:rsidRDefault="00BB57A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5.7. </w:t>
      </w:r>
      <w:r w:rsidRPr="002F7CF8">
        <w:rPr>
          <w:rFonts w:ascii="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2F7CF8" w:rsidRPr="002F7CF8">
        <w:rPr>
          <w:rFonts w:ascii="Times New Roman" w:hAnsi="Times New Roman" w:cs="Times New Roman"/>
          <w:color w:val="000000" w:themeColor="text1"/>
          <w:sz w:val="24"/>
          <w:szCs w:val="24"/>
        </w:rPr>
        <w:t xml:space="preserve">, </w:t>
      </w:r>
      <w:r w:rsidR="002F7CF8" w:rsidRPr="002F7CF8">
        <w:rPr>
          <w:rFonts w:ascii="Times New Roman" w:hAnsi="Times New Roman"/>
          <w:color w:val="000000" w:themeColor="text1"/>
          <w:sz w:val="24"/>
          <w:szCs w:val="24"/>
        </w:rPr>
        <w:t>в иных случаях, предусмотренных Законом № 223-ФЗ</w:t>
      </w:r>
      <w:r w:rsidR="002F7CF8">
        <w:rPr>
          <w:rFonts w:ascii="Times New Roman" w:hAnsi="Times New Roman"/>
          <w:color w:val="000000" w:themeColor="text1"/>
          <w:sz w:val="24"/>
          <w:szCs w:val="24"/>
        </w:rPr>
        <w:t xml:space="preserve"> </w:t>
      </w:r>
    </w:p>
    <w:p w:rsidR="001B7A89" w:rsidRPr="002F7CF8" w:rsidRDefault="00BB57A6">
      <w:pPr>
        <w:widowControl w:val="0"/>
        <w:spacing w:after="0" w:line="240" w:lineRule="auto"/>
        <w:ind w:firstLine="708"/>
        <w:jc w:val="both"/>
        <w:rPr>
          <w:rFonts w:ascii="Times New Roman" w:hAnsi="Times New Roman" w:cs="Times New Roman"/>
          <w:sz w:val="24"/>
          <w:szCs w:val="24"/>
        </w:rPr>
      </w:pPr>
      <w:r w:rsidRPr="002F7CF8">
        <w:rPr>
          <w:rFonts w:ascii="Times New Roman" w:hAnsi="Times New Roman" w:cs="Times New Roman"/>
          <w:sz w:val="24"/>
          <w:szCs w:val="24"/>
        </w:rPr>
        <w:t>5.8. Заказчик вправе не размещать в ЕИС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sidRPr="002F7CF8">
        <w:rPr>
          <w:rFonts w:ascii="Times New Roman" w:hAnsi="Times New Roman" w:cs="Times New Roman"/>
          <w:sz w:val="24"/>
          <w:szCs w:val="24"/>
        </w:rPr>
        <w:t>о закупке товаров, работ</w:t>
      </w:r>
      <w:r>
        <w:rPr>
          <w:rFonts w:ascii="Times New Roman" w:hAnsi="Times New Roman" w:cs="Times New Roman"/>
          <w:sz w:val="24"/>
          <w:szCs w:val="24"/>
        </w:rPr>
        <w:t xml:space="preserve">, услуг, стоимость которых не превышает сто тысяч рублей. В случае если годовая выручка заказчика за отчетный </w:t>
      </w:r>
      <w:r>
        <w:rPr>
          <w:rFonts w:ascii="Times New Roman" w:hAnsi="Times New Roman" w:cs="Times New Roman"/>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о закупке, связанной с заключением и исполнением договора купли</w:t>
      </w:r>
      <w:r>
        <w:rPr>
          <w:rFonts w:ascii="Times New Roman" w:hAnsi="Times New Roman" w:cs="Times New Roman"/>
          <w:spacing w:val="-2"/>
          <w:sz w:val="24"/>
          <w:szCs w:val="24"/>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Pr>
          <w:rFonts w:ascii="Times New Roman" w:hAnsi="Times New Roman" w:cs="Times New Roman"/>
          <w:spacing w:val="-2"/>
          <w:sz w:val="24"/>
          <w:szCs w:val="24"/>
        </w:rPr>
        <w:lastRenderedPageBreak/>
        <w:t>в отношении недвижимого имущества.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1B7A89" w:rsidRDefault="001B7A89">
      <w:pPr>
        <w:widowControl w:val="0"/>
        <w:spacing w:after="0" w:line="240" w:lineRule="auto"/>
        <w:ind w:firstLine="708"/>
        <w:jc w:val="both"/>
        <w:rPr>
          <w:rFonts w:ascii="Times New Roman" w:hAnsi="Times New Roman" w:cs="Times New Roman"/>
          <w:spacing w:val="-2"/>
          <w:sz w:val="24"/>
          <w:szCs w:val="24"/>
        </w:rPr>
      </w:pPr>
    </w:p>
    <w:p w:rsidR="001B7A89" w:rsidRDefault="00BB57A6">
      <w:pPr>
        <w:pStyle w:val="2"/>
        <w:widowControl w:val="0"/>
        <w:spacing w:before="0"/>
        <w:jc w:val="center"/>
        <w:rPr>
          <w:rFonts w:ascii="Times New Roman" w:hAnsi="Times New Roman" w:cs="Times New Roman"/>
          <w:color w:val="00000A"/>
          <w:spacing w:val="-2"/>
          <w:sz w:val="28"/>
          <w:szCs w:val="28"/>
        </w:rPr>
      </w:pPr>
      <w:bookmarkStart w:id="25" w:name="_Toc103698923"/>
      <w:bookmarkEnd w:id="25"/>
      <w:r>
        <w:rPr>
          <w:rFonts w:ascii="Times New Roman" w:hAnsi="Times New Roman" w:cs="Times New Roman"/>
          <w:color w:val="00000A"/>
          <w:spacing w:val="-2"/>
          <w:sz w:val="24"/>
          <w:szCs w:val="24"/>
        </w:rPr>
        <w:t>6. Планирование закупок</w:t>
      </w:r>
    </w:p>
    <w:p w:rsidR="001B7A89" w:rsidRDefault="00BB57A6">
      <w:pPr>
        <w:widowControl w:val="0"/>
        <w:spacing w:after="0" w:line="240" w:lineRule="auto"/>
        <w:ind w:firstLine="708"/>
        <w:jc w:val="both"/>
      </w:pPr>
      <w:r>
        <w:rPr>
          <w:rFonts w:ascii="Times New Roman" w:hAnsi="Times New Roman" w:cs="Times New Roman"/>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cs="Times New Roman"/>
          <w:sz w:val="24"/>
          <w:szCs w:val="24"/>
        </w:rPr>
        <w:t>локальными актами заказчика,</w:t>
      </w:r>
      <w:r>
        <w:rPr>
          <w:rFonts w:ascii="Times New Roman" w:hAnsi="Times New Roman" w:cs="Times New Roman"/>
          <w:spacing w:val="-2"/>
          <w:sz w:val="24"/>
          <w:szCs w:val="24"/>
        </w:rPr>
        <w:t xml:space="preserve"> в том числе в случаях:</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B7A89" w:rsidRDefault="00BB57A6">
      <w:pPr>
        <w:widowControl w:val="0"/>
        <w:spacing w:after="0" w:line="240" w:lineRule="auto"/>
        <w:ind w:firstLine="708"/>
        <w:jc w:val="both"/>
      </w:pPr>
      <w:r>
        <w:rPr>
          <w:rFonts w:ascii="Times New Roman" w:hAnsi="Times New Roman" w:cs="Times New Roman"/>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B7A89" w:rsidRDefault="00BB57A6">
      <w:pPr>
        <w:widowControl w:val="0"/>
        <w:spacing w:after="0" w:line="240" w:lineRule="auto"/>
        <w:ind w:firstLine="708"/>
        <w:jc w:val="both"/>
      </w:pPr>
      <w:r>
        <w:rPr>
          <w:rFonts w:ascii="Times New Roman" w:hAnsi="Times New Roman" w:cs="Times New Roman"/>
          <w:sz w:val="24"/>
          <w:szCs w:val="24"/>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6.8.</w:t>
      </w:r>
      <w:r>
        <w:rPr>
          <w:rFonts w:ascii="Times New Roman" w:hAnsi="Times New Roman" w:cs="Times New Roman"/>
          <w:sz w:val="24"/>
          <w:szCs w:val="24"/>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26" w:name="_Toc103698924"/>
      <w:bookmarkEnd w:id="26"/>
      <w:r>
        <w:rPr>
          <w:rFonts w:ascii="Times New Roman" w:hAnsi="Times New Roman" w:cs="Times New Roman"/>
          <w:color w:val="00000A"/>
          <w:sz w:val="24"/>
          <w:szCs w:val="24"/>
        </w:rPr>
        <w:t>7. Способы осуществления закупок</w:t>
      </w:r>
    </w:p>
    <w:p w:rsidR="001B7A89" w:rsidRDefault="00BB57A6">
      <w:pPr>
        <w:widowControl w:val="0"/>
        <w:spacing w:after="0" w:line="240" w:lineRule="auto"/>
        <w:ind w:firstLine="708"/>
        <w:jc w:val="both"/>
      </w:pPr>
      <w:r>
        <w:rPr>
          <w:rFonts w:ascii="Times New Roman" w:hAnsi="Times New Roman" w:cs="Times New Roman"/>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7.2. Конкурентной закупкой является закупка, осуществляемая с одновременным соблюдением условий, указанных в части 3 статьи 3 Закона № 223-ФЗ.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7.3. Конкурентные закупки осуществляются следующими способами: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открытый конкурс,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конкурс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3) закрытый конкурс,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открытый аукцион,</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аукцион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закрытый аукцион,</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запрос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закрытый запрос котировок,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запрос цен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запрос предложений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закрытый запрос предложений.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7.4.</w:t>
      </w:r>
      <w:r>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запрос оферт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срочный ценовой запрос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закупка у единственного поставщика (подрядчика, исполнителя).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7.6. Заказчик обязан проводить закупки в электронной форме в случаях, определенных Правительством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в соответствии с настоящим Положением.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7.11. Условия и порядок применения конкурентных закупок изложены в</w:t>
      </w:r>
      <w:r>
        <w:rPr>
          <w:rFonts w:ascii="Times New Roman" w:hAnsi="Times New Roman" w:cs="Times New Roman"/>
          <w:sz w:val="24"/>
          <w:szCs w:val="24"/>
          <w:lang w:val="en-US"/>
        </w:rPr>
        <w:t> </w:t>
      </w:r>
      <w:r>
        <w:rPr>
          <w:rFonts w:ascii="Times New Roman" w:hAnsi="Times New Roman" w:cs="Times New Roman"/>
          <w:sz w:val="24"/>
          <w:szCs w:val="24"/>
        </w:rPr>
        <w:t xml:space="preserve">разделах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VII</w:t>
      </w:r>
      <w:r>
        <w:rPr>
          <w:rFonts w:ascii="Times New Roman" w:hAnsi="Times New Roman" w:cs="Times New Roman"/>
          <w:sz w:val="24"/>
          <w:szCs w:val="24"/>
        </w:rPr>
        <w:t xml:space="preserve">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Условия и порядок применения неконкурентных закупок изложены в</w:t>
      </w:r>
      <w:r>
        <w:rPr>
          <w:rFonts w:ascii="Times New Roman" w:hAnsi="Times New Roman" w:cs="Times New Roman"/>
          <w:sz w:val="24"/>
          <w:szCs w:val="24"/>
          <w:lang w:val="en-US"/>
        </w:rPr>
        <w:t>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VIII</w:t>
      </w:r>
      <w:r>
        <w:rPr>
          <w:rFonts w:ascii="Times New Roman" w:hAnsi="Times New Roman" w:cs="Times New Roman"/>
          <w:sz w:val="24"/>
          <w:szCs w:val="24"/>
        </w:rPr>
        <w:t xml:space="preserve">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7.12.</w:t>
      </w:r>
      <w:r>
        <w:rPr>
          <w:sz w:val="24"/>
          <w:szCs w:val="24"/>
        </w:rPr>
        <w:t xml:space="preserve"> </w:t>
      </w:r>
      <w:r>
        <w:rPr>
          <w:rFonts w:ascii="Times New Roman" w:hAnsi="Times New Roman" w:cs="Times New Roman"/>
          <w:sz w:val="24"/>
          <w:szCs w:val="24"/>
        </w:rPr>
        <w:t>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4"/>
          <w:szCs w:val="24"/>
          <w:lang w:val="en-US"/>
        </w:rPr>
        <w:t> </w:t>
      </w:r>
      <w:r>
        <w:rPr>
          <w:rFonts w:ascii="Times New Roman" w:hAnsi="Times New Roman" w:cs="Times New Roman"/>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27" w:name="_Toc103698925"/>
      <w:bookmarkEnd w:id="27"/>
      <w:r>
        <w:rPr>
          <w:rFonts w:ascii="Times New Roman" w:hAnsi="Times New Roman" w:cs="Times New Roman"/>
          <w:color w:val="00000A"/>
          <w:sz w:val="24"/>
          <w:szCs w:val="24"/>
        </w:rPr>
        <w:t>8. Требования к извещению об осуществлении закупки, документации о закупке</w:t>
      </w:r>
    </w:p>
    <w:p w:rsidR="001B7A89" w:rsidRDefault="00BB57A6">
      <w:pPr>
        <w:widowControl w:val="0"/>
        <w:spacing w:after="0" w:line="240" w:lineRule="auto"/>
        <w:ind w:firstLine="708"/>
        <w:jc w:val="both"/>
      </w:pPr>
      <w:r>
        <w:rPr>
          <w:rFonts w:ascii="Times New Roman" w:hAnsi="Times New Roman" w:cs="Times New Roman"/>
          <w:sz w:val="24"/>
          <w:szCs w:val="24"/>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w:t>
      </w:r>
      <w:r>
        <w:rPr>
          <w:rFonts w:ascii="Times New Roman" w:hAnsi="Times New Roman" w:cs="Times New Roman"/>
          <w:sz w:val="24"/>
          <w:szCs w:val="24"/>
        </w:rPr>
        <w:lastRenderedPageBreak/>
        <w:t>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4"/>
          <w:szCs w:val="24"/>
          <w:lang w:val="en-US"/>
        </w:rPr>
        <w:t> </w:t>
      </w:r>
      <w:r>
        <w:rPr>
          <w:rFonts w:ascii="Times New Roman" w:hAnsi="Times New Roman" w:cs="Times New Roman"/>
          <w:sz w:val="24"/>
          <w:szCs w:val="24"/>
        </w:rPr>
        <w:t>ЕИС вместе с извещением об осуществлении закупки (далее также – извещение, извещение о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Pr>
          <w:rFonts w:ascii="Times New Roman" w:hAnsi="Times New Roman" w:cs="Times New Roman"/>
          <w:sz w:val="24"/>
          <w:szCs w:val="24"/>
          <w:lang w:val="en-US"/>
        </w:rPr>
        <w:t> </w:t>
      </w:r>
      <w:r>
        <w:rPr>
          <w:rFonts w:ascii="Times New Roman" w:hAnsi="Times New Roman" w:cs="Times New Roman"/>
          <w:sz w:val="24"/>
          <w:szCs w:val="24"/>
        </w:rPr>
        <w:t>ЕИС одновременно. Заказчик имеет право разместить извещение и</w:t>
      </w:r>
      <w:r>
        <w:rPr>
          <w:rFonts w:ascii="Times New Roman" w:hAnsi="Times New Roman" w:cs="Times New Roman"/>
          <w:sz w:val="24"/>
          <w:szCs w:val="24"/>
          <w:lang w:val="en-US"/>
        </w:rPr>
        <w:t> </w:t>
      </w:r>
      <w:r>
        <w:rPr>
          <w:rFonts w:ascii="Times New Roman" w:hAnsi="Times New Roman" w:cs="Times New Roman"/>
          <w:sz w:val="24"/>
          <w:szCs w:val="24"/>
        </w:rPr>
        <w:t>документацию о закупке в дополнительных источниках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способ осуществления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4"/>
          <w:szCs w:val="24"/>
          <w:lang w:val="en-US"/>
        </w:rPr>
        <w:t> </w:t>
      </w:r>
      <w:r>
        <w:rPr>
          <w:rFonts w:ascii="Times New Roman" w:hAnsi="Times New Roman" w:cs="Times New Roman"/>
          <w:sz w:val="24"/>
          <w:szCs w:val="24"/>
        </w:rPr>
        <w:t xml:space="preserve">уполномоченном лице заказчика, ответственном за осуществление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(этапах закупки) и порядок подведения итогов закупки (этапов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адрес электронной площадки в сети «Интернет» (при осуществлении закупки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7A89" w:rsidRDefault="00BB57A6">
      <w:pPr>
        <w:widowControl w:val="0"/>
        <w:spacing w:after="0" w:line="240" w:lineRule="auto"/>
        <w:ind w:firstLine="708"/>
        <w:jc w:val="both"/>
      </w:pPr>
      <w:r>
        <w:rPr>
          <w:rFonts w:ascii="Times New Roman" w:hAnsi="Times New Roman" w:cs="Times New Roman"/>
          <w:sz w:val="24"/>
          <w:szCs w:val="24"/>
        </w:rPr>
        <w:t>11) иные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8.4. Документация о конкурентной закупке должна содержать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описание предмета такой закупки в соответствии с главой 11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4"/>
          <w:szCs w:val="24"/>
          <w:lang w:val="en-US"/>
        </w:rPr>
        <w:t> </w:t>
      </w:r>
      <w:r>
        <w:rPr>
          <w:rFonts w:ascii="Times New Roman" w:hAnsi="Times New Roman" w:cs="Times New Roman"/>
          <w:sz w:val="24"/>
          <w:szCs w:val="24"/>
        </w:rPr>
        <w:t>национальной системе стандартизации, принятыми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 xml:space="preserve">техническом регулировании, </w:t>
      </w:r>
      <w:r>
        <w:rPr>
          <w:rFonts w:ascii="Times New Roman" w:hAnsi="Times New Roman" w:cs="Times New Roman"/>
          <w:sz w:val="24"/>
          <w:szCs w:val="24"/>
        </w:rPr>
        <w:lastRenderedPageBreak/>
        <w:t>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4"/>
          <w:szCs w:val="24"/>
          <w:lang w:val="en-US"/>
        </w:rPr>
        <w:t> </w:t>
      </w:r>
      <w:r>
        <w:rPr>
          <w:rFonts w:ascii="Times New Roman" w:hAnsi="Times New Roman" w:cs="Times New Roman"/>
          <w:sz w:val="24"/>
          <w:szCs w:val="24"/>
        </w:rPr>
        <w:t>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требования к содержанию, форме, оформлению и составу заявки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закупке, в том числе указание на количество частей, из которых состоит заявка на участие в электронном аукционе;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4"/>
          <w:szCs w:val="24"/>
          <w:lang w:val="en-US"/>
        </w:rPr>
        <w:t> </w:t>
      </w:r>
      <w:r>
        <w:rPr>
          <w:rFonts w:ascii="Times New Roman" w:hAnsi="Times New Roman" w:cs="Times New Roman"/>
          <w:sz w:val="24"/>
          <w:szCs w:val="24"/>
        </w:rPr>
        <w:t>качественных характеристик;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место, условия и сроки (периоды) поставки товара, выполнения работы, оказания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сведения о начальной (максимальной) цене договора либо</w:t>
      </w:r>
      <w:r>
        <w:rPr>
          <w:rFonts w:ascii="Times New Roman" w:hAnsi="Times New Roman" w:cs="Times New Roman"/>
          <w:sz w:val="24"/>
          <w:szCs w:val="24"/>
          <w:lang w:val="en-US"/>
        </w:rPr>
        <w:t> </w:t>
      </w:r>
      <w:r>
        <w:rPr>
          <w:rFonts w:ascii="Times New Roman" w:hAnsi="Times New Roman" w:cs="Times New Roman"/>
          <w:sz w:val="24"/>
          <w:szCs w:val="24"/>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форма, сроки и порядок оплаты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(этапах конкурентной закупки) и порядок подведения итогов такой закупки (этапов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 порядок и срок отзыва заявок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14) требования к участникам такой закупки в соответствии с главой 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4"/>
          <w:szCs w:val="24"/>
          <w:lang w:val="en-US"/>
        </w:rPr>
        <w:t> </w:t>
      </w:r>
      <w:r>
        <w:rPr>
          <w:rFonts w:ascii="Times New Roman" w:hAnsi="Times New Roman" w:cs="Times New Roman"/>
          <w:sz w:val="24"/>
          <w:szCs w:val="24"/>
        </w:rPr>
        <w:t>случае закупки работ по проектированию, строительству, модернизации и</w:t>
      </w:r>
      <w:r>
        <w:rPr>
          <w:rFonts w:ascii="Times New Roman" w:hAnsi="Times New Roman" w:cs="Times New Roman"/>
          <w:sz w:val="24"/>
          <w:szCs w:val="24"/>
          <w:lang w:val="en-US"/>
        </w:rPr>
        <w:t> </w:t>
      </w:r>
      <w:r>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18) место, дата и время вскрытия конвертов с заявками, открытия доступа к</w:t>
      </w:r>
      <w:r>
        <w:rPr>
          <w:rFonts w:ascii="Times New Roman" w:hAnsi="Times New Roman" w:cs="Times New Roman"/>
          <w:sz w:val="24"/>
          <w:szCs w:val="24"/>
          <w:lang w:val="en-US"/>
        </w:rPr>
        <w:t> </w:t>
      </w:r>
      <w:r>
        <w:rPr>
          <w:rFonts w:ascii="Times New Roman" w:hAnsi="Times New Roman" w:cs="Times New Roman"/>
          <w:sz w:val="24"/>
          <w:szCs w:val="24"/>
        </w:rPr>
        <w:t xml:space="preserve">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w:t>
      </w:r>
      <w:r>
        <w:rPr>
          <w:rFonts w:ascii="Times New Roman" w:hAnsi="Times New Roman" w:cs="Times New Roman"/>
          <w:sz w:val="24"/>
          <w:szCs w:val="24"/>
        </w:rPr>
        <w:lastRenderedPageBreak/>
        <w:t>закупке, при вскрытии конвертов с заявками, а именно: лично (через представителей) и</w:t>
      </w:r>
      <w:r>
        <w:rPr>
          <w:rFonts w:ascii="Times New Roman" w:hAnsi="Times New Roman" w:cs="Times New Roman"/>
          <w:sz w:val="24"/>
          <w:szCs w:val="24"/>
          <w:lang w:val="en-US"/>
        </w:rPr>
        <w:t> </w:t>
      </w:r>
      <w:r>
        <w:rPr>
          <w:rFonts w:ascii="Times New Roman" w:hAnsi="Times New Roman" w:cs="Times New Roman"/>
          <w:sz w:val="24"/>
          <w:szCs w:val="24"/>
        </w:rPr>
        <w:t>(или)</w:t>
      </w:r>
      <w:r>
        <w:rPr>
          <w:rFonts w:ascii="Times New Roman" w:hAnsi="Times New Roman" w:cs="Times New Roman"/>
          <w:sz w:val="24"/>
          <w:szCs w:val="24"/>
          <w:lang w:val="en-US"/>
        </w:rPr>
        <w:t> </w:t>
      </w:r>
      <w:r>
        <w:rPr>
          <w:rFonts w:ascii="Times New Roman" w:hAnsi="Times New Roman" w:cs="Times New Roman"/>
          <w:sz w:val="24"/>
          <w:szCs w:val="24"/>
        </w:rPr>
        <w:t>посредством видеотрансляции указанного этапа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 дата рассмотрения предложений (заявок)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 критерии оценки заявок на участие в такой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21) порядок оценки и сопоставления заявок на участие в такой закупке;</w:t>
      </w:r>
    </w:p>
    <w:p w:rsidR="001B7A89" w:rsidRDefault="00BB57A6">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22) размер обеспечения заявки на участие в закупке, порядок </w:t>
      </w:r>
      <w:r>
        <w:rPr>
          <w:rFonts w:ascii="Times New Roman" w:hAnsi="Times New Roman" w:cs="Times New Roman"/>
          <w:sz w:val="24"/>
          <w:szCs w:val="24"/>
        </w:rPr>
        <w:t xml:space="preserve">(включая способы обеспечения заявки) </w:t>
      </w:r>
      <w:r>
        <w:rPr>
          <w:rFonts w:ascii="Times New Roman" w:eastAsia="Calibri" w:hAnsi="Times New Roman" w:cs="Times New Roman"/>
          <w:sz w:val="24"/>
          <w:szCs w:val="24"/>
        </w:rPr>
        <w:t>и срок его предоставления в случае установления требования обеспечения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24) размер (в денежном выражении), порядок предоставления обеспечения </w:t>
      </w:r>
      <w:r>
        <w:rPr>
          <w:rFonts w:ascii="Times New Roman" w:hAnsi="Times New Roman" w:cs="Times New Roman"/>
          <w:spacing w:val="-4"/>
          <w:sz w:val="24"/>
          <w:szCs w:val="2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cs="Times New Roman"/>
          <w:sz w:val="24"/>
          <w:szCs w:val="24"/>
        </w:rPr>
        <w:t>гарантийные обязательства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 указание на антидемпинговые меры и их описание согласно требованиям главы 23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27) возможность заказчика изменить условия договора в случаях, предусмотренных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 сведения, предусмотренные в пункте 13.2 настоящего Положения.</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t>8.5. Проект договора является неотъемлемой частью документации о</w:t>
      </w:r>
      <w:r>
        <w:rPr>
          <w:lang w:val="en-US"/>
        </w:rPr>
        <w:t> </w:t>
      </w:r>
      <w:r>
        <w:t>закупке. В</w:t>
      </w:r>
      <w:r>
        <w:rPr>
          <w:rFonts w:eastAsiaTheme="minorHAnsi"/>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eastAsiaTheme="minorHAnsi"/>
          <w:lang w:val="en-US" w:eastAsia="en-US"/>
        </w:rPr>
        <w:t> </w:t>
      </w:r>
      <w:bookmarkStart w:id="28" w:name="P079A"/>
      <w:bookmarkEnd w:id="28"/>
      <w:r>
        <w:rPr>
          <w:rFonts w:eastAsiaTheme="minorHAnsi"/>
          <w:lang w:eastAsia="en-US"/>
        </w:rPr>
        <w:t>всех лотов устанавливаются единые требования.</w:t>
      </w:r>
    </w:p>
    <w:p w:rsidR="001B7A89" w:rsidRDefault="00BB57A6">
      <w:pPr>
        <w:pStyle w:val="formattext"/>
        <w:widowControl w:val="0"/>
        <w:spacing w:beforeAutospacing="0" w:after="0" w:afterAutospacing="0"/>
        <w:ind w:firstLine="708"/>
        <w:jc w:val="both"/>
        <w:rPr>
          <w:sz w:val="28"/>
          <w:szCs w:val="28"/>
        </w:rPr>
      </w:pPr>
      <w: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t>переторжки</w:t>
      </w:r>
      <w:r>
        <w:rPr>
          <w:rFonts w:eastAsiaTheme="minorHAnsi"/>
          <w:lang w:eastAsia="en-US"/>
        </w:rPr>
        <w:t>.</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t>определения победителя</w:t>
      </w:r>
      <w:r>
        <w:rPr>
          <w:rFonts w:eastAsiaTheme="minorHAnsi"/>
          <w:lang w:eastAsia="en-US"/>
        </w:rPr>
        <w:t xml:space="preserve"> </w:t>
      </w:r>
      <w:r>
        <w:t>закупки с неопределенным объемом</w:t>
      </w:r>
      <w:r>
        <w:rPr>
          <w:rFonts w:eastAsiaTheme="minorHAnsi"/>
          <w:lang w:eastAsia="en-US"/>
        </w:rPr>
        <w:t xml:space="preserve">.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8.9. В случае</w:t>
      </w:r>
      <w:r>
        <w:t xml:space="preserve"> </w:t>
      </w:r>
      <w:r>
        <w:rPr>
          <w:rFonts w:eastAsiaTheme="minorHAnsi"/>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t>порядок определения объема поставки (выполнения работ, оказания услуг) такими участниками.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8.10.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w:t>
      </w:r>
      <w:r>
        <w:rPr>
          <w:rFonts w:ascii="Times New Roman" w:hAnsi="Times New Roman" w:cs="Times New Roman"/>
          <w:sz w:val="24"/>
          <w:szCs w:val="24"/>
        </w:rPr>
        <w:lastRenderedPageBreak/>
        <w:t>закупке, запросе оферт в электронной форме, срочном ценовом запросе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Pr>
          <w:rFonts w:ascii="Times New Roman" w:hAnsi="Times New Roman" w:cs="Times New Roman"/>
          <w:sz w:val="24"/>
          <w:szCs w:val="24"/>
        </w:rPr>
        <w:noBreakHyphen/>
        <w:t xml:space="preserve">ФЗ.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Pr>
          <w:rFonts w:ascii="Times New Roman" w:hAnsi="Times New Roman" w:cs="Times New Roman"/>
          <w:sz w:val="24"/>
          <w:szCs w:val="24"/>
        </w:rPr>
        <w:noBreakHyphen/>
        <w:t>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B7A89" w:rsidRDefault="001B7A89">
      <w:pPr>
        <w:widowControl w:val="0"/>
        <w:spacing w:after="0" w:line="240" w:lineRule="auto"/>
        <w:ind w:firstLine="708"/>
        <w:jc w:val="both"/>
        <w:rPr>
          <w:rFonts w:ascii="Times New Roman" w:hAnsi="Times New Roman" w:cs="Times New Roman"/>
          <w:strike/>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29" w:name="_Toc103698926"/>
      <w:bookmarkEnd w:id="29"/>
      <w:r>
        <w:rPr>
          <w:rFonts w:ascii="Times New Roman" w:hAnsi="Times New Roman" w:cs="Times New Roman"/>
          <w:color w:val="00000A"/>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p>
    <w:p w:rsidR="001B7A89" w:rsidRDefault="00BB57A6">
      <w:pPr>
        <w:widowControl w:val="0"/>
        <w:spacing w:after="0" w:line="240" w:lineRule="auto"/>
        <w:ind w:firstLine="708"/>
        <w:jc w:val="both"/>
      </w:pPr>
      <w:r>
        <w:rPr>
          <w:rFonts w:ascii="Times New Roman" w:hAnsi="Times New Roman" w:cs="Times New Roman"/>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cs="Times New Roman"/>
          <w:sz w:val="24"/>
          <w:szCs w:val="24"/>
        </w:rPr>
        <w:noBreakHyphen/>
        <w:t>ФЗ и настоящим Положением, запрос о даче разъяснений положений извещения и (или) документации о закупке (далее также – запрос).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1B7A89" w:rsidRDefault="00BB57A6">
      <w:pPr>
        <w:widowControl w:val="0"/>
        <w:spacing w:after="0" w:line="240" w:lineRule="auto"/>
        <w:ind w:firstLine="708"/>
        <w:jc w:val="both"/>
      </w:pPr>
      <w:r>
        <w:rPr>
          <w:rFonts w:ascii="Times New Roman" w:hAnsi="Times New Roman" w:cs="Times New Roman"/>
          <w:sz w:val="24"/>
          <w:szCs w:val="24"/>
        </w:rPr>
        <w:t xml:space="preserve">9.4. В течение трех рабочих дней с даты поступления запроса, указанного в </w:t>
      </w:r>
      <w:hyperlink r:id="rId8">
        <w:r>
          <w:rPr>
            <w:rStyle w:val="ListLabel14"/>
            <w:vanish/>
            <w:webHidden/>
            <w:sz w:val="24"/>
            <w:szCs w:val="24"/>
          </w:rPr>
          <w:t>пункте 9.1 настоящего Положения</w:t>
        </w:r>
      </w:hyperlink>
      <w:r>
        <w:rPr>
          <w:rFonts w:ascii="Times New Roman" w:hAnsi="Times New Roman" w:cs="Times New Roman"/>
          <w:sz w:val="24"/>
          <w:szCs w:val="24"/>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w:t>
      </w:r>
      <w:r>
        <w:rPr>
          <w:rFonts w:ascii="Times New Roman" w:hAnsi="Times New Roman" w:cs="Times New Roman"/>
          <w:sz w:val="24"/>
          <w:szCs w:val="24"/>
        </w:rPr>
        <w:lastRenderedPageBreak/>
        <w:t xml:space="preserve">указанных изменений.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Pr>
          <w:rFonts w:ascii="Times New Roman" w:hAnsi="Times New Roman" w:cs="Times New Roman"/>
          <w:sz w:val="24"/>
          <w:szCs w:val="24"/>
          <w:lang w:val="en-US"/>
        </w:rPr>
        <w:t> </w:t>
      </w:r>
      <w:r>
        <w:rPr>
          <w:rFonts w:ascii="Times New Roman" w:hAnsi="Times New Roman" w:cs="Times New Roman"/>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0" w:name="_Toc103698927"/>
      <w:bookmarkEnd w:id="30"/>
      <w:r>
        <w:rPr>
          <w:rFonts w:ascii="Times New Roman" w:hAnsi="Times New Roman" w:cs="Times New Roman"/>
          <w:color w:val="00000A"/>
          <w:sz w:val="24"/>
          <w:szCs w:val="24"/>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p>
    <w:p w:rsidR="001B7A89" w:rsidRPr="002F7CF8" w:rsidRDefault="00BB57A6">
      <w:pPr>
        <w:widowControl w:val="0"/>
        <w:spacing w:after="0" w:line="240" w:lineRule="auto"/>
        <w:ind w:firstLine="708"/>
        <w:jc w:val="both"/>
        <w:rPr>
          <w:sz w:val="24"/>
          <w:szCs w:val="24"/>
        </w:rPr>
      </w:pPr>
      <w:r>
        <w:rPr>
          <w:rFonts w:ascii="Times New Roman" w:hAnsi="Times New Roman" w:cs="Times New Roman"/>
          <w:sz w:val="24"/>
          <w:szCs w:val="24"/>
        </w:rPr>
        <w:t>10.1. Начальная (максимальная) цена договора, цена договора, заключаемого с</w:t>
      </w:r>
      <w:r>
        <w:rPr>
          <w:rFonts w:ascii="Times New Roman" w:hAnsi="Times New Roman" w:cs="Times New Roman"/>
          <w:sz w:val="24"/>
          <w:szCs w:val="24"/>
          <w:lang w:val="en-US"/>
        </w:rPr>
        <w:t> </w:t>
      </w:r>
      <w:r>
        <w:rPr>
          <w:rFonts w:ascii="Times New Roman" w:hAnsi="Times New Roman" w:cs="Times New Roman"/>
          <w:sz w:val="24"/>
          <w:szCs w:val="24"/>
        </w:rPr>
        <w:t>единственным поставщиком (подрядчиком, исполнителем), определяются и</w:t>
      </w:r>
      <w:r>
        <w:rPr>
          <w:rFonts w:ascii="Times New Roman" w:hAnsi="Times New Roman" w:cs="Times New Roman"/>
          <w:sz w:val="24"/>
          <w:szCs w:val="24"/>
          <w:lang w:val="en-US"/>
        </w:rPr>
        <w:t> </w:t>
      </w:r>
      <w:r>
        <w:rPr>
          <w:rFonts w:ascii="Times New Roman" w:hAnsi="Times New Roman" w:cs="Times New Roman"/>
          <w:sz w:val="24"/>
          <w:szCs w:val="24"/>
        </w:rPr>
        <w:t xml:space="preserve">обосновываются заказчиком посредством применения следующего метода или нескольких следующих методов, с учетом особенностей, </w:t>
      </w:r>
      <w:r w:rsidRPr="002F7CF8">
        <w:rPr>
          <w:rFonts w:ascii="Times New Roman" w:hAnsi="Times New Roman" w:cs="Times New Roman"/>
          <w:sz w:val="24"/>
          <w:szCs w:val="24"/>
        </w:rPr>
        <w:t xml:space="preserve">предусмотренных </w:t>
      </w:r>
      <w:r w:rsidR="002F7CF8" w:rsidRPr="002F7CF8">
        <w:rPr>
          <w:rFonts w:ascii="Times New Roman" w:hAnsi="Times New Roman" w:cs="Times New Roman"/>
          <w:sz w:val="24"/>
          <w:szCs w:val="24"/>
        </w:rPr>
        <w:t xml:space="preserve">пунктом </w:t>
      </w:r>
      <w:r w:rsidRPr="002F7CF8">
        <w:rPr>
          <w:rFonts w:ascii="Times New Roman" w:hAnsi="Times New Roman" w:cs="Times New Roman"/>
          <w:sz w:val="24"/>
          <w:szCs w:val="24"/>
        </w:rPr>
        <w:t xml:space="preserve">63.3 настоящего Положения: </w:t>
      </w:r>
    </w:p>
    <w:p w:rsidR="001B7A89" w:rsidRPr="002F7CF8" w:rsidRDefault="00BB57A6">
      <w:pPr>
        <w:widowControl w:val="0"/>
        <w:spacing w:after="0" w:line="240" w:lineRule="auto"/>
        <w:ind w:firstLine="708"/>
        <w:jc w:val="both"/>
        <w:rPr>
          <w:rFonts w:ascii="Times New Roman" w:hAnsi="Times New Roman" w:cs="Times New Roman"/>
          <w:sz w:val="24"/>
          <w:szCs w:val="24"/>
        </w:rPr>
      </w:pPr>
      <w:r w:rsidRPr="002F7CF8">
        <w:rPr>
          <w:rFonts w:ascii="Times New Roman" w:hAnsi="Times New Roman" w:cs="Times New Roman"/>
          <w:sz w:val="24"/>
          <w:szCs w:val="24"/>
        </w:rPr>
        <w:t>метод сопоставимых рыночных цен (анализа рынка),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нормативный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тарифный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проектно-сметный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затратный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иной метод в соответствии с пунктом 10.12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8"/>
          <w:rFonts w:ascii="Times New Roman" w:hAnsi="Times New Roman" w:cs="Times New Roman"/>
          <w:sz w:val="24"/>
          <w:szCs w:val="24"/>
        </w:rPr>
        <w:footnoteReference w:id="1"/>
      </w:r>
      <w:r>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Pr>
          <w:rStyle w:val="a8"/>
          <w:rFonts w:ascii="Times New Roman" w:hAnsi="Times New Roman" w:cs="Times New Roman"/>
          <w:sz w:val="24"/>
          <w:szCs w:val="24"/>
        </w:rPr>
        <w:footnoteReference w:id="2"/>
      </w:r>
      <w:r>
        <w:rPr>
          <w:rFonts w:ascii="Times New Roman" w:hAnsi="Times New Roman" w:cs="Times New Roman"/>
          <w:sz w:val="24"/>
          <w:szCs w:val="24"/>
        </w:rPr>
        <w:t>, работ, услуг</w:t>
      </w:r>
      <w:r>
        <w:rPr>
          <w:rStyle w:val="a8"/>
          <w:rFonts w:ascii="Times New Roman" w:hAnsi="Times New Roman" w:cs="Times New Roman"/>
          <w:sz w:val="24"/>
          <w:szCs w:val="24"/>
        </w:rPr>
        <w:footnoteReference w:id="3"/>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4"/>
          <w:szCs w:val="24"/>
          <w:lang w:val="en-US"/>
        </w:rPr>
        <w:t> </w:t>
      </w:r>
      <w:r>
        <w:rPr>
          <w:rFonts w:ascii="Times New Roman" w:hAnsi="Times New Roman" w:cs="Times New Roman"/>
          <w:sz w:val="24"/>
          <w:szCs w:val="24"/>
        </w:rPr>
        <w:t xml:space="preserve">учетом сопоставимых с </w:t>
      </w:r>
      <w:r>
        <w:rPr>
          <w:rFonts w:ascii="Times New Roman" w:hAnsi="Times New Roman" w:cs="Times New Roman"/>
          <w:sz w:val="24"/>
          <w:szCs w:val="24"/>
        </w:rPr>
        <w:lastRenderedPageBreak/>
        <w:t>условиями планируемой закупки коммерческих и</w:t>
      </w:r>
      <w:r>
        <w:rPr>
          <w:rFonts w:ascii="Times New Roman" w:hAnsi="Times New Roman" w:cs="Times New Roman"/>
          <w:sz w:val="24"/>
          <w:szCs w:val="24"/>
          <w:lang w:val="en-US"/>
        </w:rPr>
        <w:t> </w:t>
      </w:r>
      <w:r>
        <w:rPr>
          <w:rFonts w:ascii="Times New Roman" w:hAnsi="Times New Roman" w:cs="Times New Roman"/>
          <w:sz w:val="24"/>
          <w:szCs w:val="24"/>
        </w:rPr>
        <w:t>(или) финансовых условий поставок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4"/>
          <w:szCs w:val="24"/>
          <w:lang w:val="en-US"/>
        </w:rPr>
        <w:t> </w:t>
      </w:r>
      <w:r>
        <w:rPr>
          <w:rFonts w:ascii="Times New Roman" w:hAnsi="Times New Roman" w:cs="Times New Roman"/>
          <w:sz w:val="24"/>
          <w:szCs w:val="24"/>
        </w:rPr>
        <w:t>индексы для пересчета цен товаров, работ, услуг с учетом различий в</w:t>
      </w:r>
      <w:r>
        <w:rPr>
          <w:rFonts w:ascii="Times New Roman" w:hAnsi="Times New Roman" w:cs="Times New Roman"/>
          <w:sz w:val="24"/>
          <w:szCs w:val="24"/>
          <w:lang w:val="en-US"/>
        </w:rPr>
        <w:t> </w:t>
      </w:r>
      <w:r>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10.5. В целях применения метода сопоставимых рыночных цен (анализа рынка) могут использоваться следующие источники ценовой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1) общедоступная информация о рыночных ценах товаров, работ, услуг, к которой в том числе относятся: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o котировках на российских биржах и иностранных биржах; информация o котировках на электронных площадках;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данные государственной статистической отчетности о ценах товаров (работ,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информационно-ценовых агентств;</w:t>
      </w:r>
    </w:p>
    <w:p w:rsidR="001B7A89" w:rsidRDefault="00BB57A6">
      <w:pPr>
        <w:widowControl w:val="0"/>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цены на идентичные (однородные) товары (работы, услуги) по ранее заключенным заказчиком договорам;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запросы заказчика поставщикам (подрядчикам, исполнителям) на предоставление ценовой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иные источники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10.6. Начальная (максимальная) цена договора, методом сопоставимых рыночных цен (анализа рынка) определяется по формуле:</w:t>
      </w:r>
    </w:p>
    <w:p w:rsidR="001B7A89" w:rsidRDefault="001B7A89">
      <w:pPr>
        <w:widowControl w:val="0"/>
        <w:spacing w:after="0" w:line="240" w:lineRule="auto"/>
        <w:ind w:firstLine="708"/>
        <w:jc w:val="both"/>
        <w:rPr>
          <w:rFonts w:ascii="Times New Roman" w:eastAsiaTheme="minorEastAsia" w:hAnsi="Times New Roman" w:cs="Times New Roman"/>
          <w:sz w:val="24"/>
          <w:szCs w:val="24"/>
        </w:rPr>
      </w:pPr>
    </w:p>
    <w:p w:rsidR="001B7A89" w:rsidRDefault="00BB57A6">
      <w:pPr>
        <w:widowControl w:val="0"/>
        <w:spacing w:after="0" w:line="240" w:lineRule="auto"/>
        <w:ind w:firstLine="708"/>
        <w:jc w:val="both"/>
        <w:rPr>
          <w:rFonts w:ascii="Times New Roman" w:eastAsiaTheme="minorEastAsia" w:hAnsi="Times New Roman" w:cs="Times New Roman"/>
          <w:sz w:val="28"/>
          <w:szCs w:val="28"/>
        </w:rPr>
      </w:pPr>
      <m:oMath>
        <m:r>
          <w:rPr>
            <w:rFonts w:ascii="Cambria Math" w:hAnsi="Cambria Math"/>
          </w:rPr>
          <m:t>НМЦД</m:t>
        </m:r>
        <m:d>
          <m:dPr>
            <m:ctrlPr>
              <w:rPr>
                <w:rFonts w:ascii="Cambria Math" w:hAnsi="Cambria Math"/>
              </w:rPr>
            </m:ctrlPr>
          </m:dPr>
          <m:e>
            <m:r>
              <w:rPr>
                <w:rFonts w:ascii="Cambria Math" w:hAnsi="Cambria Math"/>
              </w:rPr>
              <m:t>НСЦЕ</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r>
          <w:rPr>
            <w:rFonts w:ascii="Cambria Math" w:hAnsi="Cambria Math"/>
          </w:rPr>
          <m:t>,</m:t>
        </m:r>
      </m:oMath>
      <w:r>
        <w:rPr>
          <w:rFonts w:ascii="Times New Roman" w:eastAsiaTheme="minorEastAsia" w:hAnsi="Times New Roman" w:cs="Times New Roman"/>
          <w:sz w:val="24"/>
          <w:szCs w:val="24"/>
        </w:rPr>
        <w:t>где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v – количество (объем) закупаемого товара (работы, услуги), в случае расчета НСЦЕ </w:t>
      </w:r>
      <w:r>
        <w:rPr>
          <w:rFonts w:ascii="Times New Roman" w:hAnsi="Times New Roman" w:cs="Times New Roman"/>
          <w:sz w:val="24"/>
          <w:szCs w:val="24"/>
          <w:lang w:val="en-US"/>
        </w:rPr>
        <w:t>v</w:t>
      </w:r>
      <w:r>
        <w:rPr>
          <w:rFonts w:ascii="Times New Roman" w:hAnsi="Times New Roman" w:cs="Times New Roman"/>
          <w:sz w:val="24"/>
          <w:szCs w:val="24"/>
        </w:rPr>
        <w:t xml:space="preserve"> = 1;</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n – количество источников ценовой информации, используемых в расчете;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i – номер источника ценовой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Ц</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цена единицы товара, работы, услуги, представленная в источнике с</w:t>
      </w:r>
      <w:r>
        <w:rPr>
          <w:rFonts w:ascii="Times New Roman" w:hAnsi="Times New Roman" w:cs="Times New Roman"/>
          <w:sz w:val="24"/>
          <w:szCs w:val="24"/>
          <w:lang w:val="en-US"/>
        </w:rPr>
        <w:t> </w:t>
      </w:r>
      <w:r>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4"/>
          <w:szCs w:val="24"/>
          <w:lang w:val="en-US"/>
        </w:rPr>
        <w:t> </w:t>
      </w:r>
      <w:r>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При расчете начальной (максимальной) цены договора, цены договора, заключаемого </w:t>
      </w:r>
      <w:r>
        <w:rPr>
          <w:rFonts w:ascii="Times New Roman" w:hAnsi="Times New Roman" w:cs="Times New Roman"/>
          <w:sz w:val="24"/>
          <w:szCs w:val="24"/>
        </w:rPr>
        <w:lastRenderedPageBreak/>
        <w:t>с единственным поставщиком (подрядчиком, исполнителем), должно быть использовано не менее трех источников ценовой информации. В</w:t>
      </w:r>
      <w:r>
        <w:rPr>
          <w:rFonts w:ascii="Times New Roman" w:hAnsi="Times New Roman" w:cs="Times New Roman"/>
          <w:sz w:val="24"/>
          <w:szCs w:val="24"/>
          <w:lang w:val="en-US"/>
        </w:rPr>
        <w:t> </w:t>
      </w:r>
      <w:r>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Начальная (максимальная) цена договора, указываемая заказчиком в</w:t>
      </w:r>
      <w:r>
        <w:rPr>
          <w:rFonts w:ascii="Times New Roman" w:hAnsi="Times New Roman" w:cs="Times New Roman"/>
          <w:sz w:val="24"/>
          <w:szCs w:val="24"/>
          <w:lang w:val="en-US"/>
        </w:rPr>
        <w:t> </w:t>
      </w:r>
      <w:r>
        <w:rPr>
          <w:rFonts w:ascii="Times New Roman" w:hAnsi="Times New Roman" w:cs="Times New Roman"/>
          <w:sz w:val="24"/>
          <w:szCs w:val="24"/>
        </w:rPr>
        <w:t>извещении об осуществлении закупки, документации о закупке, не должны превышать начальную (максимальную) цену договора, рассчитанную по</w:t>
      </w:r>
      <w:r>
        <w:rPr>
          <w:rFonts w:ascii="Times New Roman" w:hAnsi="Times New Roman" w:cs="Times New Roman"/>
          <w:sz w:val="24"/>
          <w:szCs w:val="24"/>
          <w:lang w:val="en-US"/>
        </w:rPr>
        <w:t> </w:t>
      </w:r>
      <w:r>
        <w:rPr>
          <w:rFonts w:ascii="Times New Roman" w:hAnsi="Times New Roman" w:cs="Times New Roman"/>
          <w:sz w:val="24"/>
          <w:szCs w:val="24"/>
        </w:rPr>
        <w:t>указанной в настоящем пункте формуле.</w:t>
      </w:r>
    </w:p>
    <w:p w:rsidR="00464B99" w:rsidRPr="00464B9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w:t>
      </w:r>
      <w:r w:rsidRPr="00464B99">
        <w:rPr>
          <w:rFonts w:ascii="Times New Roman" w:hAnsi="Times New Roman" w:cs="Times New Roman"/>
          <w:sz w:val="24"/>
          <w:szCs w:val="24"/>
        </w:rPr>
        <w:t xml:space="preserve">положений абзаца второго настоящего </w:t>
      </w:r>
      <w:r w:rsidR="00464B99" w:rsidRPr="00464B99">
        <w:rPr>
          <w:rFonts w:ascii="Times New Roman" w:hAnsi="Times New Roman" w:cs="Times New Roman"/>
          <w:sz w:val="24"/>
          <w:szCs w:val="24"/>
        </w:rPr>
        <w:t>пункта</w:t>
      </w:r>
      <w:r w:rsidR="00464B99" w:rsidRPr="00464B99">
        <w:rPr>
          <w:rFonts w:ascii="Times New Roman" w:hAnsi="Times New Roman"/>
          <w:sz w:val="24"/>
          <w:szCs w:val="24"/>
        </w:rPr>
        <w:t xml:space="preserve"> и пункта 63.3 Положения</w:t>
      </w:r>
      <w:r w:rsidR="00464B99" w:rsidRPr="00464B99">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sidRPr="00464B99">
        <w:rPr>
          <w:rFonts w:ascii="Times New Roman" w:hAnsi="Times New Roman" w:cs="Times New Roman"/>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64B99">
        <w:rPr>
          <w:rFonts w:ascii="Times New Roman" w:hAnsi="Times New Roman" w:cs="Times New Roman"/>
          <w:sz w:val="24"/>
          <w:szCs w:val="24"/>
          <w:lang w:val="en-US"/>
        </w:rPr>
        <w:t> </w:t>
      </w:r>
      <w:r w:rsidRPr="00464B99">
        <w:rPr>
          <w:rFonts w:ascii="Times New Roman" w:hAnsi="Times New Roman" w:cs="Times New Roman"/>
          <w:sz w:val="24"/>
          <w:szCs w:val="24"/>
        </w:rPr>
        <w:t>закупаемым товарам, работам, услугам, установленных в</w:t>
      </w:r>
      <w:r>
        <w:rPr>
          <w:rFonts w:ascii="Times New Roman" w:hAnsi="Times New Roman" w:cs="Times New Roman"/>
          <w:sz w:val="24"/>
          <w:szCs w:val="24"/>
        </w:rPr>
        <w:t xml:space="preserve">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10.8. Тарифный метод применяется заказчиком, если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4"/>
          <w:szCs w:val="24"/>
          <w:lang w:val="en-US"/>
        </w:rPr>
        <w:t> </w:t>
      </w:r>
      <w:r>
        <w:rPr>
          <w:rFonts w:ascii="Times New Roman" w:hAnsi="Times New Roman" w:cs="Times New Roman"/>
          <w:sz w:val="24"/>
          <w:szCs w:val="24"/>
        </w:rPr>
        <w:t>специальных строительных работ, утвержденными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4"/>
          <w:szCs w:val="24"/>
          <w:lang w:val="en-US"/>
        </w:rPr>
        <w:t> </w:t>
      </w:r>
      <w:r>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cs="Times New Roman"/>
          <w:sz w:val="24"/>
          <w:szCs w:val="24"/>
          <w:lang w:val="en-US"/>
        </w:rPr>
        <w:t> </w:t>
      </w:r>
      <w:r>
        <w:rPr>
          <w:rFonts w:ascii="Times New Roman" w:hAnsi="Times New Roman" w:cs="Times New Roman"/>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4"/>
          <w:szCs w:val="24"/>
          <w:lang w:val="en-US"/>
        </w:rPr>
        <w:t> </w:t>
      </w:r>
      <w:r>
        <w:rPr>
          <w:rFonts w:ascii="Times New Roman" w:hAnsi="Times New Roman" w:cs="Times New Roman"/>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4"/>
          <w:szCs w:val="24"/>
          <w:lang w:val="en-US"/>
        </w:rPr>
        <w:t> </w:t>
      </w:r>
      <w:r>
        <w:rPr>
          <w:rFonts w:ascii="Times New Roman" w:hAnsi="Times New Roman" w:cs="Times New Roman"/>
          <w:sz w:val="24"/>
          <w:szCs w:val="24"/>
        </w:rPr>
        <w:t>(или)</w:t>
      </w:r>
      <w:r>
        <w:rPr>
          <w:rFonts w:ascii="Times New Roman" w:hAnsi="Times New Roman" w:cs="Times New Roman"/>
          <w:sz w:val="24"/>
          <w:szCs w:val="24"/>
          <w:lang w:val="en-US"/>
        </w:rPr>
        <w:t> </w:t>
      </w:r>
      <w:r>
        <w:rPr>
          <w:rFonts w:ascii="Times New Roman" w:hAnsi="Times New Roman" w:cs="Times New Roman"/>
          <w:sz w:val="24"/>
          <w:szCs w:val="24"/>
        </w:rPr>
        <w:t>реализацию товаров, работ, услуг, затраты на транспортировку, хранение, страхование и иные затраты.</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10.13. Обоснование начальной (максимальной) цены договора, цены договора, заключаемого с единственным поставщиком (подрядчиком, исполнителем), оформляется </w:t>
      </w:r>
      <w:r>
        <w:rPr>
          <w:rFonts w:ascii="Times New Roman" w:hAnsi="Times New Roman" w:cs="Times New Roman"/>
          <w:sz w:val="24"/>
          <w:szCs w:val="24"/>
        </w:rPr>
        <w:lastRenderedPageBreak/>
        <w:t>заказчиком в свободной форме или в соответствии с формой, установленной локальным актом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10.15. Формула цены устанавливается заказчиком в документации о закупке (извещении о проведении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1" w:name="_Toc103698928"/>
      <w:bookmarkEnd w:id="31"/>
      <w:r>
        <w:rPr>
          <w:rFonts w:ascii="Times New Roman" w:hAnsi="Times New Roman" w:cs="Times New Roman"/>
          <w:color w:val="00000A"/>
          <w:sz w:val="24"/>
          <w:szCs w:val="24"/>
        </w:rPr>
        <w:t>11. Правила описания предмета конкурентной закупки</w:t>
      </w:r>
    </w:p>
    <w:p w:rsidR="001B7A89" w:rsidRDefault="00BB57A6">
      <w:pPr>
        <w:widowControl w:val="0"/>
        <w:spacing w:after="0" w:line="240" w:lineRule="auto"/>
        <w:ind w:firstLine="708"/>
        <w:jc w:val="both"/>
      </w:pPr>
      <w:r>
        <w:rPr>
          <w:rFonts w:ascii="Times New Roman" w:hAnsi="Times New Roman" w:cs="Times New Roman"/>
          <w:sz w:val="24"/>
          <w:szCs w:val="24"/>
        </w:rPr>
        <w:t>11.1. Описание предмета конкурентной закупки осуществляется с</w:t>
      </w:r>
      <w:r>
        <w:rPr>
          <w:rFonts w:ascii="Times New Roman" w:hAnsi="Times New Roman" w:cs="Times New Roman"/>
          <w:sz w:val="24"/>
          <w:szCs w:val="24"/>
          <w:lang w:val="en-US"/>
        </w:rPr>
        <w:t> </w:t>
      </w:r>
      <w:r>
        <w:rPr>
          <w:rFonts w:ascii="Times New Roman" w:hAnsi="Times New Roman" w:cs="Times New Roman"/>
          <w:sz w:val="24"/>
          <w:szCs w:val="24"/>
        </w:rPr>
        <w:t>соблюдением требований, предусмотренных частью 6.1 статьи 3 Закона № 223</w:t>
      </w:r>
      <w:r>
        <w:rPr>
          <w:rFonts w:ascii="Times New Roman" w:hAnsi="Times New Roman" w:cs="Times New Roman"/>
          <w:sz w:val="24"/>
          <w:szCs w:val="24"/>
        </w:rPr>
        <w:noBreakHyphen/>
        <w:t>ФЗ.</w:t>
      </w:r>
    </w:p>
    <w:p w:rsidR="001B7A89" w:rsidRDefault="00BB57A6">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4"/>
          <w:szCs w:val="24"/>
        </w:rPr>
        <w:t>11.2. Заказчик вправе установить иные требования, связанные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cs="Times New Roman"/>
          <w:spacing w:val="-4"/>
          <w:sz w:val="24"/>
          <w:szCs w:val="24"/>
          <w:lang w:val="en-US"/>
        </w:rPr>
        <w:t> </w:t>
      </w:r>
      <w:r>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cs="Times New Roman"/>
          <w:spacing w:val="-4"/>
          <w:sz w:val="24"/>
          <w:szCs w:val="24"/>
          <w:lang w:val="en-US"/>
        </w:rPr>
        <w:t> </w:t>
      </w:r>
      <w:r>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 xml:space="preserve">товаром). </w:t>
      </w:r>
    </w:p>
    <w:p w:rsidR="001B7A89" w:rsidRDefault="00BB57A6">
      <w:pPr>
        <w:widowControl w:val="0"/>
        <w:spacing w:after="0" w:line="240" w:lineRule="auto"/>
        <w:ind w:firstLine="708"/>
        <w:jc w:val="both"/>
      </w:pPr>
      <w:r>
        <w:rPr>
          <w:rFonts w:ascii="Times New Roman" w:hAnsi="Times New Roman" w:cs="Times New Roman"/>
          <w:spacing w:val="-4"/>
          <w:sz w:val="24"/>
          <w:szCs w:val="24"/>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 xml:space="preserve">требованиями </w:t>
      </w:r>
      <w:hyperlink r:id="rId9">
        <w:r>
          <w:rPr>
            <w:rStyle w:val="ListLabel15"/>
            <w:vanish/>
            <w:webHidden/>
            <w:sz w:val="24"/>
            <w:szCs w:val="24"/>
          </w:rPr>
          <w:t>Гражданского кодекса</w:t>
        </w:r>
      </w:hyperlink>
      <w:r>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Pr>
          <w:rFonts w:ascii="Times New Roman" w:hAnsi="Times New Roman" w:cs="Times New Roman"/>
          <w:spacing w:val="-4"/>
          <w:sz w:val="24"/>
          <w:szCs w:val="24"/>
          <w:lang w:val="en-US"/>
        </w:rPr>
        <w:t> </w:t>
      </w:r>
      <w:r>
        <w:rPr>
          <w:rFonts w:ascii="Times New Roman" w:hAnsi="Times New Roman" w:cs="Times New Roman"/>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cs="Times New Roman"/>
          <w:spacing w:val="-4"/>
          <w:sz w:val="24"/>
          <w:szCs w:val="24"/>
          <w:lang w:val="en-US"/>
        </w:rPr>
        <w:t> </w:t>
      </w:r>
      <w:r>
        <w:rPr>
          <w:rFonts w:ascii="Times New Roman" w:hAnsi="Times New Roman" w:cs="Times New Roman"/>
          <w:spacing w:val="-4"/>
          <w:sz w:val="24"/>
          <w:szCs w:val="24"/>
        </w:rPr>
        <w:t>терминологии.</w:t>
      </w:r>
    </w:p>
    <w:p w:rsidR="001B7A89" w:rsidRDefault="00BB57A6">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4"/>
          <w:szCs w:val="24"/>
        </w:rPr>
        <w:t>11.4. Товары, приобретаемые заказчиком, должны быть новыми, не</w:t>
      </w:r>
      <w:r>
        <w:rPr>
          <w:rFonts w:ascii="Times New Roman" w:hAnsi="Times New Roman" w:cs="Times New Roman"/>
          <w:spacing w:val="-4"/>
          <w:sz w:val="24"/>
          <w:szCs w:val="24"/>
          <w:lang w:val="en-US"/>
        </w:rPr>
        <w:t> </w:t>
      </w:r>
      <w:r>
        <w:rPr>
          <w:rFonts w:ascii="Times New Roman" w:hAnsi="Times New Roman" w:cs="Times New Roman"/>
          <w:spacing w:val="-4"/>
          <w:sz w:val="24"/>
          <w:szCs w:val="24"/>
        </w:rPr>
        <w:t>бывшими в употреблении, если документацией о закупке не предусмотрено иное.</w:t>
      </w:r>
    </w:p>
    <w:p w:rsidR="001B7A89" w:rsidRDefault="001B7A89">
      <w:pPr>
        <w:widowControl w:val="0"/>
        <w:spacing w:after="0" w:line="240" w:lineRule="auto"/>
        <w:ind w:firstLine="708"/>
        <w:jc w:val="both"/>
        <w:rPr>
          <w:rFonts w:ascii="Times New Roman" w:hAnsi="Times New Roman" w:cs="Times New Roman"/>
          <w:spacing w:val="-4"/>
          <w:sz w:val="24"/>
          <w:szCs w:val="24"/>
        </w:rPr>
      </w:pPr>
    </w:p>
    <w:p w:rsidR="001B7A89" w:rsidRDefault="00BB57A6">
      <w:pPr>
        <w:pStyle w:val="2"/>
        <w:widowControl w:val="0"/>
        <w:spacing w:before="0" w:line="240" w:lineRule="auto"/>
        <w:jc w:val="center"/>
        <w:rPr>
          <w:rFonts w:ascii="Times New Roman" w:hAnsi="Times New Roman" w:cs="Times New Roman"/>
          <w:color w:val="00000A"/>
          <w:spacing w:val="-4"/>
          <w:sz w:val="28"/>
          <w:szCs w:val="28"/>
        </w:rPr>
      </w:pPr>
      <w:bookmarkStart w:id="32" w:name="_Toc103698929"/>
      <w:bookmarkEnd w:id="32"/>
      <w:r>
        <w:rPr>
          <w:rFonts w:ascii="Times New Roman" w:hAnsi="Times New Roman" w:cs="Times New Roman"/>
          <w:color w:val="00000A"/>
          <w:spacing w:val="-4"/>
          <w:sz w:val="24"/>
          <w:szCs w:val="24"/>
        </w:rPr>
        <w:t>12. Требования к участникам закупки</w:t>
      </w:r>
    </w:p>
    <w:p w:rsidR="001B7A89" w:rsidRDefault="00BB57A6">
      <w:pPr>
        <w:widowControl w:val="0"/>
        <w:spacing w:after="0" w:line="240" w:lineRule="auto"/>
        <w:ind w:firstLine="708"/>
        <w:jc w:val="both"/>
      </w:pPr>
      <w:r>
        <w:rPr>
          <w:rFonts w:ascii="Times New Roman" w:hAnsi="Times New Roman" w:cs="Times New Roman"/>
          <w:spacing w:val="-4"/>
          <w:sz w:val="24"/>
          <w:szCs w:val="24"/>
        </w:rPr>
        <w:t xml:space="preserve">12.1. При проведении конкурентных закупок, запроса оферт в электронной форме, </w:t>
      </w:r>
      <w:r>
        <w:rPr>
          <w:rFonts w:ascii="Times New Roman" w:hAnsi="Times New Roman" w:cs="Times New Roman"/>
          <w:sz w:val="24"/>
          <w:szCs w:val="24"/>
        </w:rPr>
        <w:t xml:space="preserve">срочного ценового запроса в электронной форме </w:t>
      </w:r>
      <w:r>
        <w:rPr>
          <w:rFonts w:ascii="Times New Roman" w:hAnsi="Times New Roman" w:cs="Times New Roman"/>
          <w:spacing w:val="-4"/>
          <w:sz w:val="24"/>
          <w:szCs w:val="24"/>
        </w:rPr>
        <w:t xml:space="preserve">заказчик устанавливает следующие единые обязательные требования к участникам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4"/>
          <w:szCs w:val="24"/>
        </w:rPr>
        <w:t>1) соответствие требованиям, установленным в соответствии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w:t>
      </w:r>
      <w:r>
        <w:rPr>
          <w:rFonts w:ascii="Times New Roman" w:hAnsi="Times New Roman" w:cs="Times New Roman"/>
          <w:spacing w:val="-4"/>
          <w:sz w:val="24"/>
          <w:szCs w:val="24"/>
        </w:rPr>
        <w:t>поставку</w:t>
      </w:r>
      <w:r>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непроведение ликвидации участника закупки –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w:t>
      </w:r>
      <w:r>
        <w:rPr>
          <w:rFonts w:ascii="Times New Roman" w:hAnsi="Times New Roman" w:cs="Times New Roman"/>
          <w:sz w:val="24"/>
          <w:szCs w:val="24"/>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4"/>
          <w:szCs w:val="24"/>
          <w:lang w:val="en-US"/>
        </w:rPr>
        <w:t> </w:t>
      </w:r>
      <w:r>
        <w:rPr>
          <w:rFonts w:ascii="Times New Roman" w:hAnsi="Times New Roman" w:cs="Times New Roman"/>
          <w:sz w:val="24"/>
          <w:szCs w:val="24"/>
        </w:rPr>
        <w:t>признании обязанности заявителя по уплате этих сумм исполненной или</w:t>
      </w:r>
      <w:r>
        <w:rPr>
          <w:rFonts w:ascii="Times New Roman" w:hAnsi="Times New Roman" w:cs="Times New Roman"/>
          <w:sz w:val="24"/>
          <w:szCs w:val="24"/>
          <w:lang w:val="en-US"/>
        </w:rPr>
        <w:t> </w:t>
      </w:r>
      <w:r>
        <w:rPr>
          <w:rFonts w:ascii="Times New Roman" w:hAnsi="Times New Roman" w:cs="Times New Roman"/>
          <w:sz w:val="24"/>
          <w:szCs w:val="24"/>
        </w:rPr>
        <w:t>которые признаны безнадежными к взысканию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4"/>
          <w:szCs w:val="24"/>
          <w:lang w:val="en-US"/>
        </w:rPr>
        <w:t> </w:t>
      </w:r>
      <w:r>
        <w:rPr>
          <w:rFonts w:ascii="Times New Roman" w:hAnsi="Times New Roman" w:cs="Times New Roman"/>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отсутствие у участника закупки – физического лица либо</w:t>
      </w:r>
      <w:r>
        <w:rPr>
          <w:rFonts w:ascii="Times New Roman" w:hAnsi="Times New Roman" w:cs="Times New Roman"/>
          <w:sz w:val="24"/>
          <w:szCs w:val="24"/>
          <w:lang w:val="en-US"/>
        </w:rPr>
        <w:t> </w:t>
      </w:r>
      <w:r>
        <w:rPr>
          <w:rFonts w:ascii="Times New Roman" w:hAnsi="Times New Roman" w:cs="Times New Roman"/>
          <w:sz w:val="24"/>
          <w:szCs w:val="24"/>
        </w:rPr>
        <w:t>у</w:t>
      </w:r>
      <w:r>
        <w:rPr>
          <w:rFonts w:ascii="Times New Roman" w:hAnsi="Times New Roman" w:cs="Times New Roman"/>
          <w:sz w:val="24"/>
          <w:szCs w:val="24"/>
          <w:lang w:val="en-US"/>
        </w:rPr>
        <w:t> </w:t>
      </w:r>
      <w:r>
        <w:rPr>
          <w:rFonts w:ascii="Times New Roman" w:hAnsi="Times New Roman" w:cs="Times New Roman"/>
          <w:sz w:val="24"/>
          <w:szCs w:val="24"/>
        </w:rPr>
        <w:t>руководителя, членов коллегиального исполнительного органа или</w:t>
      </w:r>
      <w:r>
        <w:rPr>
          <w:rFonts w:ascii="Times New Roman" w:hAnsi="Times New Roman" w:cs="Times New Roman"/>
          <w:sz w:val="24"/>
          <w:szCs w:val="24"/>
          <w:lang w:val="en-US"/>
        </w:rPr>
        <w:t> </w:t>
      </w:r>
      <w:r>
        <w:rPr>
          <w:rFonts w:ascii="Times New Roman" w:hAnsi="Times New Roman" w:cs="Times New Roman"/>
          <w:sz w:val="24"/>
          <w:szCs w:val="24"/>
        </w:rPr>
        <w:t>главного бухгалтера юридического лица – участника закупки судимости за</w:t>
      </w:r>
      <w:r>
        <w:rPr>
          <w:rFonts w:ascii="Times New Roman" w:hAnsi="Times New Roman" w:cs="Times New Roman"/>
          <w:sz w:val="24"/>
          <w:szCs w:val="24"/>
          <w:lang w:val="en-US"/>
        </w:rPr>
        <w:t> </w:t>
      </w:r>
      <w:r>
        <w:rPr>
          <w:rFonts w:ascii="Times New Roman" w:hAnsi="Times New Roman" w:cs="Times New Roman"/>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участник закупки – юридическое лицо, которое в течение двух лет до</w:t>
      </w:r>
      <w:r>
        <w:rPr>
          <w:rFonts w:ascii="Times New Roman" w:hAnsi="Times New Roman" w:cs="Times New Roman"/>
          <w:sz w:val="24"/>
          <w:szCs w:val="24"/>
          <w:lang w:val="en-US"/>
        </w:rPr>
        <w:t> </w:t>
      </w:r>
      <w:r>
        <w:rPr>
          <w:rFonts w:ascii="Times New Roman" w:hAnsi="Times New Roman" w:cs="Times New Roman"/>
          <w:sz w:val="24"/>
          <w:szCs w:val="24"/>
        </w:rPr>
        <w:t>момента подачи заявки на участие в закупке не было привлечено к</w:t>
      </w:r>
      <w:r>
        <w:rPr>
          <w:rFonts w:ascii="Times New Roman" w:hAnsi="Times New Roman" w:cs="Times New Roman"/>
          <w:sz w:val="24"/>
          <w:szCs w:val="24"/>
          <w:lang w:val="en-US"/>
        </w:rPr>
        <w:t> </w:t>
      </w:r>
      <w:r>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обладание участником закупки исключительными правами на</w:t>
      </w:r>
      <w:r>
        <w:rPr>
          <w:rFonts w:ascii="Times New Roman" w:hAnsi="Times New Roman" w:cs="Times New Roman"/>
          <w:sz w:val="24"/>
          <w:szCs w:val="24"/>
          <w:lang w:val="en-US"/>
        </w:rPr>
        <w:t> </w:t>
      </w:r>
      <w:r>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4"/>
          <w:szCs w:val="24"/>
          <w:lang w:val="en-US"/>
        </w:rPr>
        <w:t> </w:t>
      </w:r>
      <w:r>
        <w:rPr>
          <w:rFonts w:ascii="Times New Roman" w:hAnsi="Times New Roman" w:cs="Times New Roman"/>
          <w:sz w:val="24"/>
          <w:szCs w:val="24"/>
        </w:rPr>
        <w:t>искусства, исполнения, на финансирование проката или показа национального фильма;</w:t>
      </w:r>
    </w:p>
    <w:p w:rsidR="00464B99" w:rsidRPr="00464B99" w:rsidRDefault="00BB57A6" w:rsidP="00464B99">
      <w:pPr>
        <w:widowControl w:val="0"/>
        <w:spacing w:after="0" w:line="240" w:lineRule="auto"/>
        <w:ind w:firstLine="708"/>
        <w:jc w:val="both"/>
        <w:rPr>
          <w:rFonts w:ascii="Times New Roman" w:hAnsi="Times New Roman"/>
          <w:color w:val="auto"/>
          <w:sz w:val="24"/>
          <w:szCs w:val="24"/>
        </w:rPr>
      </w:pPr>
      <w:r w:rsidRPr="00464B99">
        <w:rPr>
          <w:rFonts w:ascii="Times New Roman" w:hAnsi="Times New Roman" w:cs="Times New Roman"/>
          <w:sz w:val="24"/>
          <w:szCs w:val="24"/>
        </w:rPr>
        <w:t xml:space="preserve">8) </w:t>
      </w:r>
      <w:r w:rsidR="00464B99" w:rsidRPr="00464B99">
        <w:rPr>
          <w:rFonts w:ascii="Times New Roman" w:hAnsi="Times New Roman"/>
          <w:color w:val="auto"/>
          <w:sz w:val="24"/>
          <w:szCs w:val="24"/>
        </w:rPr>
        <w:t>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64B99" w:rsidRPr="00464B99" w:rsidRDefault="00464B99" w:rsidP="00464B99">
      <w:pPr>
        <w:widowControl w:val="0"/>
        <w:spacing w:after="0" w:line="240" w:lineRule="auto"/>
        <w:ind w:firstLine="708"/>
        <w:jc w:val="both"/>
        <w:rPr>
          <w:rFonts w:ascii="Times New Roman" w:hAnsi="Times New Roman"/>
          <w:color w:val="auto"/>
          <w:sz w:val="24"/>
          <w:szCs w:val="24"/>
        </w:rPr>
      </w:pPr>
      <w:r w:rsidRPr="00464B99">
        <w:rPr>
          <w:rFonts w:ascii="Times New Roman" w:hAnsi="Times New Roman"/>
          <w:color w:val="auto"/>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464B99" w:rsidRPr="00464B99" w:rsidRDefault="00464B99" w:rsidP="00464B99">
      <w:pPr>
        <w:widowControl w:val="0"/>
        <w:spacing w:after="0" w:line="240" w:lineRule="auto"/>
        <w:ind w:firstLine="708"/>
        <w:jc w:val="both"/>
        <w:rPr>
          <w:rFonts w:ascii="Times New Roman" w:hAnsi="Times New Roman"/>
          <w:color w:val="auto"/>
          <w:sz w:val="24"/>
          <w:szCs w:val="24"/>
        </w:rPr>
      </w:pPr>
      <w:r w:rsidRPr="00464B99">
        <w:rPr>
          <w:rFonts w:ascii="Times New Roman" w:hAnsi="Times New Roman"/>
          <w:color w:val="auto"/>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64B99" w:rsidRPr="00464B99" w:rsidRDefault="00464B99" w:rsidP="00464B99">
      <w:pPr>
        <w:widowControl w:val="0"/>
        <w:spacing w:after="0" w:line="240" w:lineRule="auto"/>
        <w:ind w:firstLine="708"/>
        <w:jc w:val="both"/>
        <w:rPr>
          <w:rFonts w:ascii="Times New Roman" w:hAnsi="Times New Roman" w:cs="Times New Roman"/>
          <w:strike/>
          <w:color w:val="auto"/>
          <w:sz w:val="24"/>
          <w:szCs w:val="24"/>
        </w:rPr>
      </w:pPr>
      <w:r w:rsidRPr="00464B99">
        <w:rPr>
          <w:rFonts w:ascii="Times New Roman" w:hAnsi="Times New Roman"/>
          <w:color w:val="auto"/>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w:t>
      </w:r>
      <w:r w:rsidRPr="00464B99">
        <w:rPr>
          <w:rFonts w:ascii="Times New Roman" w:hAnsi="Times New Roman"/>
          <w:color w:val="auto"/>
          <w:sz w:val="24"/>
          <w:szCs w:val="24"/>
        </w:rPr>
        <w:lastRenderedPageBreak/>
        <w:t xml:space="preserve">превышающей десять процентов в уставном (складочном) капитале хозяйственного товарищества или общества; </w:t>
      </w:r>
    </w:p>
    <w:p w:rsidR="001B7A89" w:rsidRDefault="00BB57A6">
      <w:pPr>
        <w:widowControl w:val="0"/>
        <w:spacing w:after="0" w:line="240" w:lineRule="auto"/>
        <w:ind w:firstLine="708"/>
        <w:jc w:val="both"/>
        <w:rPr>
          <w:rFonts w:ascii="Times New Roman" w:hAnsi="Times New Roman" w:cs="Times New Roman"/>
          <w:sz w:val="28"/>
          <w:szCs w:val="28"/>
        </w:rPr>
      </w:pPr>
      <w:r w:rsidRPr="00464B99">
        <w:rPr>
          <w:rFonts w:ascii="Times New Roman" w:hAnsi="Times New Roman" w:cs="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Pr>
          <w:rFonts w:ascii="Times New Roman" w:hAnsi="Times New Roman" w:cs="Times New Roman"/>
          <w:sz w:val="24"/>
          <w:szCs w:val="24"/>
          <w:lang w:val="en-US"/>
        </w:rPr>
        <w:t> </w:t>
      </w:r>
      <w:r>
        <w:rPr>
          <w:rFonts w:ascii="Times New Roman" w:hAnsi="Times New Roman" w:cs="Times New Roman"/>
          <w:sz w:val="24"/>
          <w:szCs w:val="24"/>
        </w:rPr>
        <w:t>(или) в реестре недобросовестных поставщиков (подрядчиков, исполнителей), предусмотренном Федеральным законом от 5 апреля 2013 г. № 44-ФЗ «О</w:t>
      </w:r>
      <w:r>
        <w:rPr>
          <w:rFonts w:ascii="Times New Roman" w:hAnsi="Times New Roman" w:cs="Times New Roman"/>
          <w:sz w:val="24"/>
          <w:szCs w:val="24"/>
          <w:lang w:val="en-US"/>
        </w:rPr>
        <w:t> </w:t>
      </w:r>
      <w:r>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(далее – Закон № 44-ФЗ).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12.3. Обязательные требования указываются в документации о закупке и</w:t>
      </w:r>
      <w:r>
        <w:rPr>
          <w:rFonts w:ascii="Times New Roman" w:hAnsi="Times New Roman" w:cs="Times New Roman"/>
          <w:sz w:val="24"/>
          <w:szCs w:val="24"/>
          <w:lang w:val="en-US"/>
        </w:rPr>
        <w:t> </w:t>
      </w:r>
      <w:r>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1B7A89" w:rsidRDefault="00BB57A6">
      <w:pPr>
        <w:widowControl w:val="0"/>
        <w:spacing w:after="0" w:line="240" w:lineRule="auto"/>
        <w:ind w:firstLine="708"/>
        <w:jc w:val="both"/>
      </w:pPr>
      <w:r>
        <w:rPr>
          <w:rFonts w:ascii="Times New Roman" w:hAnsi="Times New Roman" w:cs="Times New Roman"/>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1B7A89" w:rsidRDefault="00BB57A6">
      <w:pPr>
        <w:widowControl w:val="0"/>
        <w:spacing w:after="0" w:line="240" w:lineRule="auto"/>
        <w:ind w:firstLine="708"/>
        <w:jc w:val="both"/>
        <w:rPr>
          <w:sz w:val="24"/>
          <w:szCs w:val="24"/>
        </w:rPr>
      </w:pPr>
      <w:r>
        <w:rPr>
          <w:rFonts w:ascii="Times New Roman" w:hAnsi="Times New Roman" w:cs="Times New Roman"/>
          <w:spacing w:val="6"/>
          <w:sz w:val="24"/>
          <w:szCs w:val="24"/>
        </w:rPr>
        <w:t xml:space="preserve">12.6. </w:t>
      </w:r>
      <w:r>
        <w:rPr>
          <w:rFonts w:ascii="Times New Roman" w:hAnsi="Times New Roman" w:cs="Times New Roman"/>
          <w:spacing w:val="-4"/>
          <w:sz w:val="24"/>
          <w:szCs w:val="24"/>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Pr>
          <w:rFonts w:ascii="Times New Roman" w:hAnsi="Times New Roman" w:cs="Times New Roman"/>
          <w:sz w:val="24"/>
          <w:szCs w:val="24"/>
        </w:rPr>
        <w:t xml:space="preserve"> </w:t>
      </w:r>
      <w:r>
        <w:rPr>
          <w:rFonts w:ascii="Times New Roman" w:hAnsi="Times New Roman" w:cs="Times New Roman"/>
          <w:spacing w:val="-4"/>
          <w:sz w:val="24"/>
          <w:szCs w:val="24"/>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1B7A89" w:rsidRDefault="00BB57A6">
      <w:pPr>
        <w:widowControl w:val="0"/>
        <w:spacing w:after="0" w:line="240" w:lineRule="auto"/>
        <w:ind w:firstLine="708"/>
        <w:jc w:val="both"/>
        <w:rPr>
          <w:sz w:val="24"/>
          <w:szCs w:val="24"/>
        </w:rPr>
      </w:pPr>
      <w:r>
        <w:rPr>
          <w:rFonts w:ascii="Times New Roman" w:hAnsi="Times New Roman"/>
          <w:sz w:val="24"/>
          <w:szCs w:val="24"/>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3" w:name="_Toc103698930"/>
      <w:bookmarkEnd w:id="33"/>
      <w:r>
        <w:rPr>
          <w:rFonts w:ascii="Times New Roman" w:hAnsi="Times New Roman" w:cs="Times New Roman"/>
          <w:color w:val="00000A"/>
          <w:sz w:val="24"/>
          <w:szCs w:val="24"/>
        </w:rPr>
        <w:t>13. Предоставление приоритета товарам российского происхождения, работам, услугам, выполняемым, оказываемым российскими лицами</w:t>
      </w:r>
    </w:p>
    <w:p w:rsidR="001B7A89" w:rsidRDefault="00BB57A6">
      <w:pPr>
        <w:widowControl w:val="0"/>
        <w:spacing w:after="0" w:line="240" w:lineRule="auto"/>
        <w:ind w:firstLine="708"/>
        <w:jc w:val="both"/>
      </w:pPr>
      <w:r>
        <w:rPr>
          <w:rFonts w:ascii="Times New Roman" w:hAnsi="Times New Roman" w:cs="Times New Roman"/>
          <w:sz w:val="24"/>
          <w:szCs w:val="24"/>
        </w:rPr>
        <w:t>13.1.</w:t>
      </w:r>
      <w:r>
        <w:rPr>
          <w:rFonts w:ascii="Times New Roman" w:hAnsi="Times New Roman" w:cs="Times New Roman"/>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4"/>
          <w:szCs w:val="24"/>
          <w:lang w:val="en-US"/>
        </w:rPr>
        <w:t> </w:t>
      </w:r>
      <w:r>
        <w:rPr>
          <w:rFonts w:ascii="Times New Roman" w:hAnsi="Times New Roman" w:cs="Times New Roman"/>
          <w:sz w:val="24"/>
          <w:szCs w:val="24"/>
        </w:rPr>
        <w:t xml:space="preserve">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Pr>
          <w:rFonts w:ascii="Times New Roman" w:hAnsi="Times New Roman" w:cs="Times New Roman"/>
          <w:sz w:val="24"/>
          <w:szCs w:val="24"/>
        </w:rPr>
        <w:lastRenderedPageBreak/>
        <w:t>Постановление № 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4"/>
          <w:szCs w:val="24"/>
          <w:lang w:val="en-US"/>
        </w:rPr>
        <w:t> </w:t>
      </w:r>
      <w:r>
        <w:rPr>
          <w:rFonts w:ascii="Times New Roman" w:hAnsi="Times New Roman" w:cs="Times New Roman"/>
          <w:sz w:val="24"/>
          <w:szCs w:val="24"/>
        </w:rPr>
        <w:t>настоящей главе – приоритет).</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13.2.</w:t>
      </w:r>
      <w:r>
        <w:rPr>
          <w:rFonts w:ascii="Times New Roman" w:hAnsi="Times New Roman" w:cs="Times New Roman"/>
          <w:sz w:val="24"/>
          <w:szCs w:val="24"/>
        </w:rPr>
        <w:tab/>
        <w:t>Предоставление приоритета обеспечивается включением в</w:t>
      </w:r>
      <w:r>
        <w:rPr>
          <w:rFonts w:ascii="Times New Roman" w:hAnsi="Times New Roman" w:cs="Times New Roman"/>
          <w:sz w:val="24"/>
          <w:szCs w:val="24"/>
          <w:lang w:val="en-US"/>
        </w:rPr>
        <w:t> </w:t>
      </w:r>
      <w:r>
        <w:rPr>
          <w:rFonts w:ascii="Times New Roman" w:hAnsi="Times New Roman" w:cs="Times New Roman"/>
          <w:sz w:val="24"/>
          <w:szCs w:val="24"/>
        </w:rPr>
        <w:t>документацию следующих сведений: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4"/>
          <w:szCs w:val="24"/>
          <w:lang w:val="en-US"/>
        </w:rPr>
        <w:t> </w:t>
      </w:r>
      <w:r>
        <w:rPr>
          <w:rFonts w:ascii="Times New Roman" w:hAnsi="Times New Roman" w:cs="Times New Roman"/>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4"/>
          <w:szCs w:val="24"/>
          <w:lang w:val="en-US"/>
        </w:rPr>
        <w:t> </w:t>
      </w:r>
      <w:r>
        <w:rPr>
          <w:rFonts w:ascii="Times New Roman" w:hAnsi="Times New Roman" w:cs="Times New Roman"/>
          <w:sz w:val="24"/>
          <w:szCs w:val="24"/>
        </w:rPr>
        <w:t>результат деления цены договора, по которой заключается договор, на</w:t>
      </w:r>
      <w:r>
        <w:rPr>
          <w:rFonts w:ascii="Times New Roman" w:hAnsi="Times New Roman" w:cs="Times New Roman"/>
          <w:sz w:val="24"/>
          <w:szCs w:val="24"/>
          <w:lang w:val="en-US"/>
        </w:rPr>
        <w:t> </w:t>
      </w:r>
      <w:r>
        <w:rPr>
          <w:rFonts w:ascii="Times New Roman" w:hAnsi="Times New Roman" w:cs="Times New Roman"/>
          <w:sz w:val="24"/>
          <w:szCs w:val="24"/>
        </w:rPr>
        <w:t>начальную (максимальную) цену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4"/>
          <w:szCs w:val="24"/>
          <w:lang w:val="en-US"/>
        </w:rPr>
        <w:t> </w:t>
      </w:r>
      <w:r>
        <w:rPr>
          <w:rFonts w:ascii="Times New Roman" w:hAnsi="Times New Roman" w:cs="Times New Roman"/>
          <w:sz w:val="24"/>
          <w:szCs w:val="24"/>
        </w:rPr>
        <w:t>физических лиц);</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условие о том, что при исполнении договора, заключенного с</w:t>
      </w:r>
      <w:r>
        <w:rPr>
          <w:rFonts w:ascii="Times New Roman" w:hAnsi="Times New Roman" w:cs="Times New Roman"/>
          <w:sz w:val="24"/>
          <w:szCs w:val="24"/>
          <w:lang w:val="en-US"/>
        </w:rPr>
        <w:t> </w:t>
      </w:r>
      <w:r>
        <w:rPr>
          <w:rFonts w:ascii="Times New Roman" w:hAnsi="Times New Roman" w:cs="Times New Roman"/>
          <w:sz w:val="24"/>
          <w:szCs w:val="24"/>
        </w:rPr>
        <w:t>участником закупки, которому предоставлен приоритет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4"/>
          <w:szCs w:val="24"/>
          <w:lang w:val="en-US"/>
        </w:rPr>
        <w:t> </w:t>
      </w:r>
      <w:r>
        <w:rPr>
          <w:rFonts w:ascii="Times New Roman" w:hAnsi="Times New Roman" w:cs="Times New Roman"/>
          <w:sz w:val="24"/>
          <w:szCs w:val="24"/>
        </w:rPr>
        <w:t>функциональным характеристикам товаров, указанных в договоре.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13.3. Приоритет не предоставляется в случаях, указанных в пункте 6 Постановления № 925.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4" w:name="_Toc103698931"/>
      <w:bookmarkEnd w:id="34"/>
      <w:r>
        <w:rPr>
          <w:rFonts w:ascii="Times New Roman" w:hAnsi="Times New Roman" w:cs="Times New Roman"/>
          <w:color w:val="00000A"/>
          <w:sz w:val="24"/>
          <w:szCs w:val="24"/>
        </w:rPr>
        <w:t>14. Особенности проведения совместных закупок</w:t>
      </w:r>
    </w:p>
    <w:p w:rsidR="001B7A89" w:rsidRDefault="00BB57A6">
      <w:pPr>
        <w:widowControl w:val="0"/>
        <w:spacing w:after="0" w:line="240" w:lineRule="auto"/>
        <w:ind w:firstLine="709"/>
        <w:jc w:val="both"/>
      </w:pPr>
      <w:r>
        <w:rPr>
          <w:rFonts w:ascii="Times New Roman" w:hAnsi="Times New Roman" w:cs="Times New Roman"/>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w:t>
      </w:r>
      <w:r>
        <w:rPr>
          <w:rFonts w:ascii="Times New Roman" w:hAnsi="Times New Roman" w:cs="Times New Roman"/>
          <w:sz w:val="24"/>
          <w:szCs w:val="24"/>
        </w:rPr>
        <w:lastRenderedPageBreak/>
        <w:t xml:space="preserve">соглашением о проведении совместной закупки, заключенным в соответствии с </w:t>
      </w:r>
      <w:hyperlink r:id="rId10">
        <w:r>
          <w:rPr>
            <w:rStyle w:val="ListLabel14"/>
            <w:vanish/>
            <w:webHidden/>
            <w:sz w:val="24"/>
            <w:szCs w:val="24"/>
          </w:rPr>
          <w:t xml:space="preserve">Гражданским кодексом Российской Федерации </w:t>
        </w:r>
      </w:hyperlink>
      <w:r>
        <w:rPr>
          <w:rFonts w:ascii="Times New Roman" w:hAnsi="Times New Roman" w:cs="Times New Roman"/>
          <w:sz w:val="24"/>
          <w:szCs w:val="24"/>
        </w:rPr>
        <w:t xml:space="preserve">и положениями о закупке заказчиков, участвующих в совместных закупках.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4"/>
          <w:szCs w:val="24"/>
          <w:lang w:val="en-US"/>
        </w:rPr>
        <w:t> </w:t>
      </w:r>
      <w:r>
        <w:rPr>
          <w:rFonts w:ascii="Times New Roman" w:hAnsi="Times New Roman" w:cs="Times New Roman"/>
          <w:sz w:val="24"/>
          <w:szCs w:val="24"/>
        </w:rPr>
        <w:t xml:space="preserve">проведении совместной закупки.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14.3. Соглашение о проведении совместной закупки должно содержать:</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информацию о сторонах соглашения;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информацию об организаторе закупки, в том числе положения о</w:t>
      </w:r>
      <w:r>
        <w:rPr>
          <w:rFonts w:ascii="Times New Roman" w:hAnsi="Times New Roman" w:cs="Times New Roman"/>
          <w:sz w:val="24"/>
          <w:szCs w:val="24"/>
          <w:lang w:val="en-US"/>
        </w:rPr>
        <w:t> </w:t>
      </w:r>
      <w:r>
        <w:rPr>
          <w:rFonts w:ascii="Times New Roman" w:hAnsi="Times New Roman" w:cs="Times New Roman"/>
          <w:sz w:val="24"/>
          <w:szCs w:val="24"/>
        </w:rPr>
        <w:t>разграничении полномочий заказчиков и организатора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права, обязанности и ответственность сторон соглашения, порядок рассмотрения споров;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7) порядок и сроки подготовки извещения о закупке, документации о</w:t>
      </w:r>
      <w:r>
        <w:rPr>
          <w:rFonts w:ascii="Times New Roman" w:hAnsi="Times New Roman" w:cs="Times New Roman"/>
          <w:sz w:val="24"/>
          <w:szCs w:val="24"/>
          <w:lang w:val="en-US"/>
        </w:rPr>
        <w:t> </w:t>
      </w:r>
      <w:r>
        <w:rPr>
          <w:rFonts w:ascii="Times New Roman" w:hAnsi="Times New Roman" w:cs="Times New Roman"/>
          <w:sz w:val="24"/>
          <w:szCs w:val="24"/>
        </w:rPr>
        <w:t>закупке, проекта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8) примерные сроки проведения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9) срок действия соглашения;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10) иную информацию, определяющую взаимоотношения сторон соглашения при проведении совместных закупок.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5" w:name="_Toc103698932"/>
      <w:bookmarkEnd w:id="35"/>
      <w:r>
        <w:rPr>
          <w:rFonts w:ascii="Times New Roman" w:hAnsi="Times New Roman" w:cs="Times New Roman"/>
          <w:color w:val="00000A"/>
          <w:sz w:val="24"/>
          <w:szCs w:val="24"/>
        </w:rPr>
        <w:t>15. Особенности участия субъектов малого и среднего предпринимательства в проведении закупок</w:t>
      </w:r>
    </w:p>
    <w:p w:rsidR="001B7A89" w:rsidRDefault="00BB57A6">
      <w:pPr>
        <w:widowControl w:val="0"/>
        <w:spacing w:after="0" w:line="240" w:lineRule="auto"/>
        <w:ind w:firstLine="708"/>
        <w:jc w:val="both"/>
      </w:pPr>
      <w:r>
        <w:rPr>
          <w:rFonts w:ascii="Times New Roman" w:hAnsi="Times New Roman" w:cs="Times New Roman"/>
          <w:sz w:val="24"/>
          <w:szCs w:val="24"/>
        </w:rPr>
        <w:t>15.1. Особенности осуществления закупок у субъектов малого и среднего предпринимательства определяются статьей 3.4 Закона № 223</w:t>
      </w:r>
      <w:r>
        <w:rPr>
          <w:rFonts w:ascii="Times New Roman" w:hAnsi="Times New Roman" w:cs="Times New Roman"/>
          <w:sz w:val="24"/>
          <w:szCs w:val="24"/>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1B7A89" w:rsidRDefault="00BB57A6">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конкурса в электронной форме,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аукциона в электронной форме,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запроса котировок в электронной форме,</w:t>
      </w:r>
    </w:p>
    <w:p w:rsidR="001B7A89" w:rsidRPr="00464B99" w:rsidRDefault="00BB57A6">
      <w:pPr>
        <w:widowControl w:val="0"/>
        <w:spacing w:after="0" w:line="240" w:lineRule="auto"/>
        <w:ind w:firstLine="709"/>
        <w:jc w:val="both"/>
        <w:rPr>
          <w:rFonts w:ascii="Times New Roman" w:hAnsi="Times New Roman" w:cs="Times New Roman"/>
          <w:sz w:val="24"/>
          <w:szCs w:val="24"/>
        </w:rPr>
      </w:pPr>
      <w:r w:rsidRPr="00464B99">
        <w:rPr>
          <w:rFonts w:ascii="Times New Roman" w:hAnsi="Times New Roman" w:cs="Times New Roman"/>
          <w:sz w:val="24"/>
          <w:szCs w:val="24"/>
        </w:rPr>
        <w:t>запроса предложений в электронной форме.</w:t>
      </w:r>
    </w:p>
    <w:p w:rsidR="00464B99" w:rsidRPr="00464B99" w:rsidRDefault="00464B99">
      <w:pPr>
        <w:widowControl w:val="0"/>
        <w:spacing w:after="0" w:line="240" w:lineRule="auto"/>
        <w:ind w:firstLine="709"/>
        <w:jc w:val="both"/>
        <w:rPr>
          <w:rFonts w:ascii="Times New Roman" w:hAnsi="Times New Roman" w:cs="Times New Roman"/>
          <w:sz w:val="24"/>
          <w:szCs w:val="24"/>
        </w:rPr>
      </w:pPr>
      <w:r w:rsidRPr="00464B99">
        <w:rPr>
          <w:rFonts w:ascii="Times New Roman" w:hAnsi="Times New Roman"/>
          <w:color w:val="auto"/>
          <w:sz w:val="24"/>
          <w:szCs w:val="24"/>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464B99">
        <w:rPr>
          <w:rFonts w:ascii="Times New Roman" w:hAnsi="Times New Roman"/>
          <w:color w:val="auto"/>
          <w:sz w:val="24"/>
          <w:szCs w:val="24"/>
        </w:rPr>
        <w:br/>
      </w:r>
      <w:r w:rsidRPr="00464B99">
        <w:rPr>
          <w:rFonts w:ascii="Times New Roman" w:hAnsi="Times New Roman"/>
          <w:color w:val="auto"/>
          <w:sz w:val="24"/>
          <w:szCs w:val="24"/>
        </w:rPr>
        <w:lastRenderedPageBreak/>
        <w:t>о проведении закупки в сроки, предусмотренные статьей 3.4 Закона № 223-ФЗ.</w:t>
      </w:r>
      <w:r>
        <w:rPr>
          <w:rFonts w:ascii="Times New Roman" w:hAnsi="Times New Roman"/>
          <w:color w:val="auto"/>
          <w:sz w:val="24"/>
          <w:szCs w:val="24"/>
        </w:rPr>
        <w:t xml:space="preserve"> </w:t>
      </w:r>
    </w:p>
    <w:p w:rsidR="001B7A89" w:rsidRPr="00464B99" w:rsidRDefault="00BB57A6">
      <w:pPr>
        <w:widowControl w:val="0"/>
        <w:spacing w:after="0" w:line="240" w:lineRule="auto"/>
        <w:ind w:firstLine="709"/>
        <w:jc w:val="both"/>
        <w:rPr>
          <w:rFonts w:ascii="Times New Roman" w:hAnsi="Times New Roman" w:cs="Times New Roman"/>
          <w:sz w:val="24"/>
          <w:szCs w:val="24"/>
        </w:rPr>
      </w:pPr>
      <w:r w:rsidRPr="00464B99">
        <w:rPr>
          <w:rFonts w:ascii="Times New Roman" w:hAnsi="Times New Roman" w:cs="Times New Roman"/>
          <w:sz w:val="24"/>
          <w:szCs w:val="24"/>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sidRPr="00464B99">
        <w:rPr>
          <w:rFonts w:ascii="Times New Roman" w:hAnsi="Times New Roman" w:cs="Times New Roman"/>
          <w:sz w:val="24"/>
          <w:szCs w:val="24"/>
        </w:rPr>
        <w:t>15.4. Заказчик при проведении срочного ценового запроса в электронной форме с участием</w:t>
      </w:r>
      <w:r>
        <w:rPr>
          <w:rFonts w:ascii="Times New Roman" w:hAnsi="Times New Roman" w:cs="Times New Roman"/>
          <w:sz w:val="24"/>
          <w:szCs w:val="24"/>
        </w:rPr>
        <w:t xml:space="preserve">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1B7A89" w:rsidRDefault="00BB57A6">
      <w:pPr>
        <w:widowControl w:val="0"/>
        <w:spacing w:after="0" w:line="240" w:lineRule="auto"/>
        <w:ind w:firstLine="708"/>
        <w:jc w:val="both"/>
      </w:pPr>
      <w:r>
        <w:rPr>
          <w:rFonts w:ascii="Times New Roman" w:hAnsi="Times New Roman" w:cs="Times New Roman"/>
          <w:sz w:val="24"/>
          <w:szCs w:val="24"/>
        </w:rPr>
        <w:t xml:space="preserve">15.8. </w:t>
      </w:r>
      <w:r>
        <w:rPr>
          <w:rFonts w:ascii="Times New Roman" w:hAnsi="Times New Roman" w:cs="Times New Roman"/>
          <w:spacing w:val="6"/>
          <w:sz w:val="24"/>
          <w:szCs w:val="24"/>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7A89" w:rsidRDefault="00BB57A6">
      <w:pPr>
        <w:widowControl w:val="0"/>
        <w:spacing w:after="0" w:line="240" w:lineRule="auto"/>
        <w:ind w:firstLine="708"/>
        <w:jc w:val="both"/>
      </w:pPr>
      <w:r>
        <w:rPr>
          <w:rFonts w:ascii="Times New Roman" w:hAnsi="Times New Roman" w:cs="Times New Roman"/>
          <w:spacing w:val="6"/>
          <w:sz w:val="24"/>
          <w:szCs w:val="24"/>
        </w:rPr>
        <w:t xml:space="preserve">15.9. </w:t>
      </w:r>
      <w:r>
        <w:rPr>
          <w:rFonts w:ascii="Times New Roman" w:hAnsi="Times New Roman" w:cs="Times New Roman"/>
          <w:color w:val="000000" w:themeColor="text1"/>
          <w:spacing w:val="6"/>
          <w:sz w:val="24"/>
          <w:szCs w:val="24"/>
        </w:rPr>
        <w:t>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6" w:name="_Toc103698933"/>
      <w:bookmarkEnd w:id="36"/>
      <w:r>
        <w:rPr>
          <w:rFonts w:ascii="Times New Roman" w:hAnsi="Times New Roman" w:cs="Times New Roman"/>
          <w:color w:val="00000A"/>
          <w:sz w:val="24"/>
          <w:szCs w:val="24"/>
        </w:rPr>
        <w:t>16. Особенности проведения закупок с переторжкой</w:t>
      </w:r>
    </w:p>
    <w:p w:rsidR="001B7A89" w:rsidRDefault="00BB57A6">
      <w:pPr>
        <w:widowControl w:val="0"/>
        <w:spacing w:after="0" w:line="240" w:lineRule="auto"/>
        <w:ind w:firstLine="708"/>
        <w:jc w:val="both"/>
      </w:pPr>
      <w:r>
        <w:rPr>
          <w:rFonts w:ascii="Times New Roman" w:hAnsi="Times New Roman" w:cs="Times New Roman"/>
          <w:sz w:val="24"/>
          <w:szCs w:val="24"/>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16.3. Комиссия заказчика вправе принять решение о проведении переторжки после </w:t>
      </w:r>
      <w:r>
        <w:rPr>
          <w:rFonts w:ascii="Times New Roman" w:hAnsi="Times New Roman" w:cs="Times New Roman"/>
          <w:sz w:val="24"/>
          <w:szCs w:val="24"/>
        </w:rPr>
        <w:lastRenderedPageBreak/>
        <w:t>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16.5.</w:t>
      </w:r>
      <w:r>
        <w:rPr>
          <w:rFonts w:ascii="Times New Roman" w:hAnsi="Times New Roman" w:cs="Times New Roman"/>
          <w:sz w:val="24"/>
          <w:szCs w:val="24"/>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16.6. В переторжке имеют право участвовать все участники закупки, чьи заявки не были отклонены по итогам рассмотрения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16.8.</w:t>
      </w:r>
      <w:r>
        <w:rPr>
          <w:rFonts w:ascii="Times New Roman" w:hAnsi="Times New Roman" w:cs="Times New Roman"/>
          <w:sz w:val="24"/>
          <w:szCs w:val="24"/>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предложение направлено на увеличение первоначальной цены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при проведении открытого конкурса предложено несколько вариантов изменения первоначальной цены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1B7A89" w:rsidRDefault="00BB57A6">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7" w:name="_Toc103698934"/>
      <w:r>
        <w:rPr>
          <w:rFonts w:ascii="Times New Roman" w:hAnsi="Times New Roman" w:cs="Times New Roman"/>
          <w:color w:val="00000A"/>
          <w:sz w:val="24"/>
          <w:szCs w:val="24"/>
        </w:rPr>
        <w:t>17. Особенности проведения закупок с неопределенным объемом</w:t>
      </w:r>
      <w:bookmarkEnd w:id="37"/>
      <w:r>
        <w:rPr>
          <w:rFonts w:ascii="Times New Roman" w:hAnsi="Times New Roman" w:cs="Times New Roman"/>
          <w:color w:val="00000A"/>
          <w:sz w:val="24"/>
          <w:szCs w:val="24"/>
        </w:rPr>
        <w:t xml:space="preserve"> </w:t>
      </w: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8" w:name="_Toc103698935"/>
      <w:bookmarkEnd w:id="38"/>
      <w:r>
        <w:rPr>
          <w:rFonts w:ascii="Times New Roman" w:hAnsi="Times New Roman" w:cs="Times New Roman"/>
          <w:color w:val="00000A"/>
          <w:sz w:val="24"/>
          <w:szCs w:val="24"/>
        </w:rPr>
        <w:t>товаров, работ, услуг</w:t>
      </w:r>
    </w:p>
    <w:p w:rsidR="001B7A89" w:rsidRDefault="00BB57A6">
      <w:pPr>
        <w:widowControl w:val="0"/>
        <w:spacing w:after="0" w:line="240" w:lineRule="auto"/>
        <w:ind w:firstLine="708"/>
        <w:jc w:val="both"/>
      </w:pPr>
      <w:r>
        <w:rPr>
          <w:rFonts w:ascii="Times New Roman" w:hAnsi="Times New Roman" w:cs="Times New Roman"/>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1B7A89" w:rsidRPr="00464B9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17.2.</w:t>
      </w:r>
      <w:r>
        <w:rPr>
          <w:rFonts w:ascii="Times New Roman" w:hAnsi="Times New Roman" w:cs="Times New Roman"/>
          <w:sz w:val="24"/>
          <w:szCs w:val="24"/>
        </w:rPr>
        <w:tab/>
        <w:t xml:space="preserve">Условия применения закупки с неопределенным объемом аналогичны случаям, </w:t>
      </w:r>
      <w:r w:rsidRPr="00464B99">
        <w:rPr>
          <w:rFonts w:ascii="Times New Roman" w:hAnsi="Times New Roman" w:cs="Times New Roman"/>
          <w:sz w:val="24"/>
          <w:szCs w:val="24"/>
        </w:rPr>
        <w:t xml:space="preserve">указанным в разделах </w:t>
      </w:r>
      <w:r w:rsidRPr="00464B99">
        <w:rPr>
          <w:rFonts w:ascii="Times New Roman" w:hAnsi="Times New Roman" w:cs="Times New Roman"/>
          <w:sz w:val="24"/>
          <w:szCs w:val="24"/>
          <w:lang w:val="en-US"/>
        </w:rPr>
        <w:t>II</w:t>
      </w:r>
      <w:r w:rsidRPr="00464B99">
        <w:rPr>
          <w:rFonts w:ascii="Times New Roman" w:hAnsi="Times New Roman" w:cs="Times New Roman"/>
          <w:sz w:val="24"/>
          <w:szCs w:val="24"/>
        </w:rPr>
        <w:t xml:space="preserve"> – </w:t>
      </w:r>
      <w:r w:rsidRPr="00464B99">
        <w:rPr>
          <w:rFonts w:ascii="Times New Roman" w:hAnsi="Times New Roman" w:cs="Times New Roman"/>
          <w:sz w:val="24"/>
          <w:szCs w:val="24"/>
          <w:lang w:val="en-US"/>
        </w:rPr>
        <w:t>VII</w:t>
      </w:r>
      <w:r w:rsidRPr="00464B99">
        <w:rPr>
          <w:rFonts w:ascii="Times New Roman" w:hAnsi="Times New Roman" w:cs="Times New Roman"/>
          <w:sz w:val="24"/>
          <w:szCs w:val="24"/>
        </w:rPr>
        <w:t xml:space="preserve"> и главах 62, 63 настоящего Положения.</w:t>
      </w:r>
    </w:p>
    <w:p w:rsidR="001B7A89" w:rsidRPr="00464B99" w:rsidRDefault="00BB57A6">
      <w:pPr>
        <w:widowControl w:val="0"/>
        <w:spacing w:after="0" w:line="240" w:lineRule="auto"/>
        <w:ind w:firstLine="708"/>
        <w:jc w:val="both"/>
        <w:rPr>
          <w:rFonts w:ascii="Times New Roman" w:hAnsi="Times New Roman" w:cs="Times New Roman"/>
          <w:sz w:val="24"/>
          <w:szCs w:val="24"/>
        </w:rPr>
      </w:pPr>
      <w:r w:rsidRPr="00464B99">
        <w:rPr>
          <w:rFonts w:ascii="Times New Roman" w:hAnsi="Times New Roman" w:cs="Times New Roman"/>
          <w:sz w:val="24"/>
          <w:szCs w:val="24"/>
        </w:rPr>
        <w:t>17.3. При проведении конкурентной закупки, запроса оферт в электронной форм</w:t>
      </w:r>
      <w:r w:rsidR="00464B99">
        <w:rPr>
          <w:rFonts w:ascii="Times New Roman" w:hAnsi="Times New Roman" w:cs="Times New Roman"/>
          <w:sz w:val="24"/>
          <w:szCs w:val="24"/>
        </w:rPr>
        <w:t xml:space="preserve">, </w:t>
      </w:r>
      <w:r w:rsidR="00464B99" w:rsidRPr="00464B99">
        <w:rPr>
          <w:rFonts w:ascii="Times New Roman" w:hAnsi="Times New Roman"/>
          <w:sz w:val="24"/>
          <w:szCs w:val="24"/>
        </w:rPr>
        <w:t>закупки у единственного поставщика (подрядчика, исполнителя)</w:t>
      </w:r>
      <w:r w:rsidR="00464B99" w:rsidRPr="00464B99">
        <w:rPr>
          <w:rFonts w:ascii="Times New Roman" w:hAnsi="Times New Roman" w:cs="Times New Roman"/>
          <w:sz w:val="24"/>
          <w:szCs w:val="24"/>
        </w:rPr>
        <w:t xml:space="preserve"> </w:t>
      </w:r>
      <w:r w:rsidRPr="00464B99">
        <w:rPr>
          <w:rFonts w:ascii="Times New Roman" w:hAnsi="Times New Roman" w:cs="Times New Roman"/>
          <w:sz w:val="24"/>
          <w:szCs w:val="24"/>
        </w:rPr>
        <w:t xml:space="preserve">срочного ценового запроса в электронной форме с неопределенным объемом, ценовым </w:t>
      </w:r>
      <w:r w:rsidR="00464B99" w:rsidRPr="00464B99">
        <w:rPr>
          <w:rFonts w:ascii="Times New Roman" w:hAnsi="Times New Roman" w:cs="Times New Roman"/>
          <w:sz w:val="24"/>
          <w:szCs w:val="24"/>
        </w:rPr>
        <w:t xml:space="preserve"> </w:t>
      </w:r>
      <w:r w:rsidRPr="00464B99">
        <w:rPr>
          <w:rFonts w:ascii="Times New Roman" w:hAnsi="Times New Roman" w:cs="Times New Roman"/>
          <w:sz w:val="24"/>
          <w:szCs w:val="24"/>
        </w:rPr>
        <w:t>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1B7A89" w:rsidRPr="00464B99" w:rsidRDefault="00BB57A6">
      <w:pPr>
        <w:widowControl w:val="0"/>
        <w:spacing w:after="0" w:line="240" w:lineRule="auto"/>
        <w:ind w:firstLine="708"/>
        <w:jc w:val="both"/>
        <w:rPr>
          <w:rFonts w:ascii="Times New Roman" w:hAnsi="Times New Roman" w:cs="Times New Roman"/>
          <w:sz w:val="24"/>
          <w:szCs w:val="24"/>
        </w:rPr>
      </w:pPr>
      <w:r w:rsidRPr="00464B99">
        <w:rPr>
          <w:rFonts w:ascii="Times New Roman" w:hAnsi="Times New Roman" w:cs="Times New Roman"/>
          <w:sz w:val="24"/>
          <w:szCs w:val="24"/>
        </w:rPr>
        <w:t>17.4.</w:t>
      </w:r>
      <w:r w:rsidRPr="00464B99">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17.7.</w:t>
      </w:r>
      <w:r>
        <w:rPr>
          <w:rFonts w:ascii="Times New Roman" w:hAnsi="Times New Roman" w:cs="Times New Roman"/>
          <w:sz w:val="24"/>
          <w:szCs w:val="24"/>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1B7A89" w:rsidRDefault="00BB57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1B7A89" w:rsidRDefault="00BB57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В случае, если предложение </w:t>
      </w:r>
      <w:r>
        <w:rPr>
          <w:rFonts w:ascii="Times New Roman" w:eastAsia="Times New Roman" w:hAnsi="Times New Roman" w:cs="Times New Roman"/>
          <w:sz w:val="24"/>
          <w:szCs w:val="24"/>
        </w:rPr>
        <w:t xml:space="preserve">о </w:t>
      </w:r>
      <w:r>
        <w:rPr>
          <w:rFonts w:ascii="Times New Roman" w:hAnsi="Times New Roman" w:cs="Times New Roman"/>
          <w:sz w:val="24"/>
          <w:szCs w:val="24"/>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1B7A89" w:rsidRDefault="00BB57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17.9.</w:t>
      </w:r>
      <w:r>
        <w:rPr>
          <w:rFonts w:ascii="Times New Roman" w:hAnsi="Times New Roman" w:cs="Times New Roman"/>
          <w:sz w:val="24"/>
          <w:szCs w:val="24"/>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1B7A89" w:rsidRDefault="001B7A89">
      <w:pPr>
        <w:widowControl w:val="0"/>
        <w:spacing w:after="0" w:line="240" w:lineRule="auto"/>
        <w:ind w:firstLine="540"/>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9" w:name="_Toc103698936"/>
      <w:bookmarkEnd w:id="39"/>
      <w:r>
        <w:rPr>
          <w:rFonts w:ascii="Times New Roman" w:hAnsi="Times New Roman" w:cs="Times New Roman"/>
          <w:color w:val="00000A"/>
          <w:sz w:val="24"/>
          <w:szCs w:val="24"/>
        </w:rPr>
        <w:t>18. Особенности проведения зонтичных закупок</w:t>
      </w:r>
    </w:p>
    <w:p w:rsidR="001B7A89" w:rsidRDefault="00BB57A6">
      <w:pPr>
        <w:widowControl w:val="0"/>
        <w:spacing w:after="0" w:line="240" w:lineRule="auto"/>
        <w:ind w:firstLine="709"/>
        <w:jc w:val="both"/>
      </w:pPr>
      <w:r>
        <w:rPr>
          <w:rFonts w:ascii="Times New Roman" w:eastAsia="Times New Roman" w:hAnsi="Times New Roman" w:cs="Times New Roman"/>
          <w:sz w:val="24"/>
          <w:szCs w:val="24"/>
          <w:lang w:eastAsia="ru-RU"/>
        </w:rPr>
        <w:t xml:space="preserve">18.1. Заказчик вправе проводить конкурентную закупку, запрос оферт в электронной форме, </w:t>
      </w:r>
      <w:r>
        <w:rPr>
          <w:rFonts w:ascii="Times New Roman" w:hAnsi="Times New Roman" w:cs="Times New Roman"/>
          <w:sz w:val="24"/>
          <w:szCs w:val="24"/>
        </w:rPr>
        <w:t>срочный ценовой запрос в электронной форме,</w:t>
      </w:r>
      <w:r>
        <w:rPr>
          <w:rFonts w:ascii="Times New Roman" w:eastAsia="Times New Roman" w:hAnsi="Times New Roman" w:cs="Times New Roman"/>
          <w:sz w:val="24"/>
          <w:szCs w:val="24"/>
          <w:lang w:eastAsia="ru-RU"/>
        </w:rPr>
        <w:t xml:space="preserve"> предусматривающие выбор нескольких победителей по одной такой закупке (далее – зонтичная закупка).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w:t>
      </w:r>
      <w:r>
        <w:rPr>
          <w:rFonts w:ascii="Times New Roman" w:hAnsi="Times New Roman" w:cs="Times New Roman"/>
          <w:sz w:val="24"/>
          <w:szCs w:val="24"/>
        </w:rPr>
        <w:lastRenderedPageBreak/>
        <w:t>признанными победителями.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выбор нескольких победителей с целью распределения общего объема потребности заказчика между ними;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выбор нескольких победителей с целью заключения договора с каждым из победителей в объеме, установленном заказчиком.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порядок определения победителей;</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особенности исполнения договора, заключенного по результатам зонтичной закупки.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18.6.</w:t>
      </w:r>
      <w:r>
        <w:rPr>
          <w:rFonts w:ascii="Times New Roman" w:eastAsia="Times New Roman" w:hAnsi="Times New Roman" w:cs="Times New Roman"/>
          <w:sz w:val="24"/>
          <w:szCs w:val="24"/>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порядок определения победителей;</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особенности исполнения договоров, заключенных по результатам зонтичной закупки.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eastAsia="Times New Roman" w:hAnsi="Times New Roman" w:cs="Times New Roman"/>
          <w:sz w:val="24"/>
          <w:szCs w:val="24"/>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0" w:name="_Toc103698937"/>
      <w:bookmarkEnd w:id="40"/>
      <w:r>
        <w:rPr>
          <w:rFonts w:ascii="Times New Roman" w:hAnsi="Times New Roman" w:cs="Times New Roman"/>
          <w:color w:val="00000A"/>
          <w:sz w:val="24"/>
          <w:szCs w:val="24"/>
        </w:rPr>
        <w:t>19. Особенности участия в закупках коллективных участников</w:t>
      </w:r>
    </w:p>
    <w:p w:rsidR="001B7A89" w:rsidRDefault="00BB57A6">
      <w:pPr>
        <w:widowControl w:val="0"/>
        <w:spacing w:after="0" w:line="240" w:lineRule="auto"/>
        <w:ind w:firstLine="708"/>
        <w:jc w:val="both"/>
      </w:pPr>
      <w:r>
        <w:rPr>
          <w:rFonts w:ascii="Times New Roman" w:hAnsi="Times New Roman" w:cs="Times New Roman"/>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w:t>
      </w:r>
      <w:r>
        <w:rPr>
          <w:rFonts w:ascii="Times New Roman" w:hAnsi="Times New Roman" w:cs="Times New Roman"/>
          <w:sz w:val="24"/>
          <w:szCs w:val="24"/>
        </w:rPr>
        <w:lastRenderedPageBreak/>
        <w:t xml:space="preserve">договора, за исключением случая, указанного в пункте 19.2 настоящей главы.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12.6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1" w:name="_Toc103698938"/>
      <w:bookmarkEnd w:id="41"/>
      <w:r>
        <w:rPr>
          <w:rFonts w:ascii="Times New Roman" w:hAnsi="Times New Roman" w:cs="Times New Roman"/>
          <w:color w:val="00000A"/>
          <w:sz w:val="24"/>
          <w:szCs w:val="24"/>
        </w:rPr>
        <w:t>20. Обеспечение заявки на участие в закупке</w:t>
      </w:r>
    </w:p>
    <w:p w:rsidR="001B7A89" w:rsidRDefault="00BB57A6">
      <w:pPr>
        <w:widowControl w:val="0"/>
        <w:spacing w:after="0" w:line="240" w:lineRule="auto"/>
        <w:ind w:firstLine="708"/>
        <w:jc w:val="both"/>
      </w:pPr>
      <w:r>
        <w:rPr>
          <w:rFonts w:ascii="Times New Roman" w:hAnsi="Times New Roman" w:cs="Times New Roman"/>
          <w:sz w:val="24"/>
          <w:szCs w:val="24"/>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1B7A89" w:rsidRDefault="00BB57A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уклонение или отказ участника закупки от заключения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2" w:name="_Toc103698939"/>
      <w:bookmarkEnd w:id="42"/>
      <w:r>
        <w:rPr>
          <w:rFonts w:ascii="Times New Roman" w:hAnsi="Times New Roman" w:cs="Times New Roman"/>
          <w:color w:val="00000A"/>
          <w:sz w:val="24"/>
          <w:szCs w:val="24"/>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rsidR="001B7A89" w:rsidRDefault="00BB57A6">
      <w:pPr>
        <w:widowControl w:val="0"/>
        <w:spacing w:after="0" w:line="240" w:lineRule="auto"/>
        <w:ind w:firstLine="708"/>
        <w:jc w:val="both"/>
      </w:pPr>
      <w:r>
        <w:rPr>
          <w:rFonts w:ascii="Times New Roman" w:hAnsi="Times New Roman" w:cs="Times New Roman"/>
          <w:sz w:val="24"/>
          <w:szCs w:val="24"/>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Pr>
          <w:rFonts w:ascii="Times New Roman" w:hAnsi="Times New Roman" w:cs="Times New Roman"/>
          <w:sz w:val="24"/>
          <w:szCs w:val="24"/>
        </w:rPr>
        <w:noBreakHyphen/>
        <w:t xml:space="preserve">ФЗ или предоставления независимой гарантии.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20.1.4. Независимая гарантия, предоставляемая в качестве обеспечения заявки на участие в конкурентной закупке с участием субъектов малого и среднего </w:t>
      </w:r>
      <w:r>
        <w:rPr>
          <w:rFonts w:ascii="Times New Roman" w:hAnsi="Times New Roman" w:cs="Times New Roman"/>
          <w:sz w:val="24"/>
          <w:szCs w:val="24"/>
        </w:rPr>
        <w:lastRenderedPageBreak/>
        <w:t>предпринимательства, должна соответствовать требованиям, обозначенным в части 14.1 статьи 3.4 Закона № 223-ФЗ.</w:t>
      </w:r>
    </w:p>
    <w:p w:rsidR="001B7A89" w:rsidRDefault="00BB57A6">
      <w:pPr>
        <w:widowControl w:val="0"/>
        <w:spacing w:after="0" w:line="240" w:lineRule="auto"/>
        <w:ind w:firstLine="708"/>
        <w:jc w:val="both"/>
      </w:pPr>
      <w:r>
        <w:rPr>
          <w:rFonts w:ascii="Times New Roman" w:hAnsi="Times New Roman" w:cs="Times New Roman"/>
          <w:sz w:val="24"/>
          <w:szCs w:val="24"/>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1B7A89" w:rsidRDefault="00BB57A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уклонение или отказ участника закупки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3" w:name="_Toc103698940"/>
      <w:bookmarkEnd w:id="43"/>
      <w:r>
        <w:rPr>
          <w:rFonts w:ascii="Times New Roman" w:hAnsi="Times New Roman" w:cs="Times New Roman"/>
          <w:color w:val="00000A"/>
          <w:sz w:val="24"/>
          <w:szCs w:val="24"/>
        </w:rPr>
        <w:t>21. Требования к банковской гарантии</w:t>
      </w:r>
    </w:p>
    <w:p w:rsidR="001B7A89" w:rsidRDefault="00BB57A6">
      <w:pPr>
        <w:widowControl w:val="0"/>
        <w:spacing w:after="0" w:line="240" w:lineRule="auto"/>
        <w:ind w:firstLine="708"/>
        <w:jc w:val="both"/>
      </w:pPr>
      <w:r>
        <w:rPr>
          <w:rFonts w:ascii="Times New Roman" w:hAnsi="Times New Roman" w:cs="Times New Roman"/>
          <w:sz w:val="24"/>
          <w:szCs w:val="24"/>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21.2. Банковская гарантия должна быть безотзывной и должна содержать:</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4"/>
          <w:szCs w:val="24"/>
        </w:rPr>
        <w:t>4) условие,</w:t>
      </w:r>
      <w:r>
        <w:rPr>
          <w:rFonts w:ascii="Times New Roman" w:hAnsi="Times New Roman" w:cs="Times New Roman"/>
          <w:spacing w:val="2"/>
          <w:sz w:val="24"/>
          <w:szCs w:val="24"/>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5) срок действия банковской гарантии с учетом требований глав 20 и 22 настоящего Положения;</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lastRenderedPageBreak/>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9) право заказчика в случаях, предусмотренных</w:t>
      </w:r>
      <w:r>
        <w:rPr>
          <w:rFonts w:ascii="Times New Roman" w:hAnsi="Times New Roman" w:cs="Times New Roman"/>
          <w:sz w:val="24"/>
          <w:szCs w:val="24"/>
        </w:rPr>
        <w:t xml:space="preserve"> пунктом 20.8 настоящего положения</w:t>
      </w:r>
      <w:r>
        <w:rPr>
          <w:rFonts w:ascii="Times New Roman" w:hAnsi="Times New Roman" w:cs="Times New Roman"/>
          <w:spacing w:val="2"/>
          <w:sz w:val="24"/>
          <w:szCs w:val="24"/>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cs="Times New Roman"/>
          <w:sz w:val="24"/>
          <w:szCs w:val="24"/>
        </w:rPr>
        <w:t>извещении и документации о закупке (за исключением запроса котировок в электронной форме)</w:t>
      </w:r>
      <w:r>
        <w:rPr>
          <w:rFonts w:ascii="Times New Roman" w:hAnsi="Times New Roman" w:cs="Times New Roman"/>
          <w:spacing w:val="2"/>
          <w:sz w:val="24"/>
          <w:szCs w:val="24"/>
        </w:rPr>
        <w:t>;</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11) условие о том, что расходы, возникающие в связи с перечислением денежных средств гарантом по банковской гарантии, несет гарант;</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 xml:space="preserve">21.4. В случае, предусмотренном извещением </w:t>
      </w:r>
      <w:r>
        <w:rPr>
          <w:rFonts w:ascii="Times New Roman" w:hAnsi="Times New Roman" w:cs="Times New Roman"/>
          <w:sz w:val="24"/>
          <w:szCs w:val="24"/>
        </w:rPr>
        <w:t xml:space="preserve">о проведении запроса котировок в электронной форме, </w:t>
      </w:r>
      <w:r>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21.5. Заказчик рассматривает поступившую банковскую гарантию в течение срока рассмотрения заявок на участие в закупке.</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21.6. Основанием для отказа в принятии банковской гарантии заказчиком является:</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 несоответствие банковской гарантии условиям, указанным в пунктах 21.2 – 21.4 настоящего Положения;</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w:t>
      </w:r>
      <w:r>
        <w:rPr>
          <w:rFonts w:ascii="Times New Roman" w:hAnsi="Times New Roman" w:cs="Times New Roman"/>
          <w:sz w:val="24"/>
          <w:szCs w:val="24"/>
        </w:rPr>
        <w:lastRenderedPageBreak/>
        <w:t xml:space="preserve">заказчиком поставщика (подрядчика, исполнителя) о необходимости предоставить соответствующее обеспечение.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ind w:firstLine="709"/>
        <w:jc w:val="center"/>
      </w:pPr>
      <w:bookmarkStart w:id="44" w:name="_Toc103698941"/>
      <w:bookmarkEnd w:id="44"/>
      <w:r>
        <w:rPr>
          <w:rFonts w:ascii="Times New Roman" w:hAnsi="Times New Roman" w:cs="Times New Roman"/>
          <w:color w:val="00000A"/>
          <w:sz w:val="24"/>
          <w:szCs w:val="24"/>
        </w:rPr>
        <w:t>22. Обеспечение исполнения договора и гарантийных обязательств</w:t>
      </w:r>
    </w:p>
    <w:p w:rsidR="001B7A89" w:rsidRDefault="00BB57A6">
      <w:pPr>
        <w:widowControl w:val="0"/>
        <w:spacing w:after="0" w:line="240" w:lineRule="auto"/>
        <w:ind w:firstLine="708"/>
        <w:jc w:val="both"/>
      </w:pPr>
      <w:r>
        <w:rPr>
          <w:rFonts w:ascii="Times New Roman" w:hAnsi="Times New Roman" w:cs="Times New Roman"/>
          <w:sz w:val="24"/>
          <w:szCs w:val="24"/>
        </w:rPr>
        <w:t>22.1.</w:t>
      </w:r>
      <w:r>
        <w:rPr>
          <w:rFonts w:ascii="Times New Roman" w:hAnsi="Times New Roman" w:cs="Times New Roman"/>
          <w:sz w:val="24"/>
          <w:szCs w:val="24"/>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22.2.</w:t>
      </w:r>
      <w:r>
        <w:rPr>
          <w:rFonts w:ascii="Times New Roman" w:hAnsi="Times New Roman" w:cs="Times New Roman"/>
          <w:sz w:val="24"/>
          <w:szCs w:val="24"/>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увеличения (продления) сроков исполнения договора в соответствии с </w:t>
      </w:r>
      <w:r w:rsidR="006D287D">
        <w:rPr>
          <w:rFonts w:ascii="Times New Roman" w:hAnsi="Times New Roman" w:cs="Times New Roman"/>
          <w:sz w:val="24"/>
          <w:szCs w:val="24"/>
        </w:rPr>
        <w:t xml:space="preserve">пунктом </w:t>
      </w:r>
      <w:r>
        <w:rPr>
          <w:rFonts w:ascii="Times New Roman" w:hAnsi="Times New Roman" w:cs="Times New Roman"/>
          <w:sz w:val="24"/>
          <w:szCs w:val="24"/>
        </w:rPr>
        <w:t xml:space="preserve">28.2 Положения, срок действия банковской гарантии должен быть продлен на аналогичный срок.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22.4.</w:t>
      </w:r>
      <w:r>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22.5.</w:t>
      </w:r>
      <w:r>
        <w:rPr>
          <w:rFonts w:ascii="Times New Roman" w:hAnsi="Times New Roman" w:cs="Times New Roman"/>
          <w:sz w:val="24"/>
          <w:szCs w:val="24"/>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22.8. Денежные средства, перечисленные лицом, с которым заключается договор, в качестве обеспечения исполнения договора, возвращаются: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w:t>
      </w:r>
      <w:r>
        <w:rPr>
          <w:rFonts w:ascii="Times New Roman" w:hAnsi="Times New Roman" w:cs="Times New Roman"/>
          <w:sz w:val="24"/>
          <w:szCs w:val="24"/>
        </w:rPr>
        <w:lastRenderedPageBreak/>
        <w:t xml:space="preserve">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22.17. Размер обеспечения гарантийных обязательств не может превышать десять процентов начальной (максимальной) цены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5" w:name="_Toc103698942"/>
      <w:bookmarkEnd w:id="45"/>
      <w:r>
        <w:rPr>
          <w:rFonts w:ascii="Times New Roman" w:hAnsi="Times New Roman" w:cs="Times New Roman"/>
          <w:color w:val="00000A"/>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1B7A89" w:rsidRDefault="00BB57A6">
      <w:pPr>
        <w:widowControl w:val="0"/>
        <w:spacing w:after="0" w:line="240" w:lineRule="auto"/>
        <w:ind w:firstLine="708"/>
        <w:jc w:val="both"/>
      </w:pPr>
      <w:r>
        <w:rPr>
          <w:rFonts w:ascii="Times New Roman" w:hAnsi="Times New Roman" w:cs="Times New Roman"/>
          <w:sz w:val="24"/>
          <w:szCs w:val="24"/>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6" w:name="_Toc103698943"/>
      <w:bookmarkEnd w:id="46"/>
      <w:r>
        <w:rPr>
          <w:rFonts w:ascii="Times New Roman" w:hAnsi="Times New Roman" w:cs="Times New Roman"/>
          <w:color w:val="00000A"/>
          <w:sz w:val="24"/>
          <w:szCs w:val="24"/>
        </w:rPr>
        <w:t>23. Антидемпинговые меры</w:t>
      </w:r>
    </w:p>
    <w:p w:rsidR="001B7A89" w:rsidRDefault="00BB57A6">
      <w:pPr>
        <w:pStyle w:val="a3"/>
        <w:widowControl w:val="0"/>
        <w:numPr>
          <w:ilvl w:val="1"/>
          <w:numId w:val="3"/>
        </w:numPr>
        <w:spacing w:after="0" w:line="240" w:lineRule="auto"/>
        <w:ind w:left="0" w:firstLine="709"/>
        <w:jc w:val="both"/>
      </w:pPr>
      <w:r>
        <w:rPr>
          <w:rFonts w:ascii="Times New Roman" w:hAnsi="Times New Roman" w:cs="Times New Roman"/>
          <w:sz w:val="24"/>
          <w:szCs w:val="24"/>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w:t>
      </w:r>
      <w:r>
        <w:rPr>
          <w:rFonts w:ascii="Times New Roman" w:hAnsi="Times New Roman" w:cs="Times New Roman"/>
          <w:sz w:val="24"/>
          <w:szCs w:val="24"/>
        </w:rPr>
        <w:lastRenderedPageBreak/>
        <w:t>выплата аванса), если в извещении (документации) установлено требование о предоставлении обеспечения исполнения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B7A89" w:rsidRDefault="00BB57A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до двадцати пяти процентов ниже начальной (максимальной) цены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на двадцать пять и более процентов ниже начальной (максимальной) цены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1B7A89" w:rsidRDefault="001B7A89">
      <w:pPr>
        <w:widowControl w:val="0"/>
        <w:spacing w:after="0" w:line="240" w:lineRule="auto"/>
        <w:ind w:firstLine="709"/>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7" w:name="_Toc103698944"/>
      <w:bookmarkEnd w:id="47"/>
      <w:r>
        <w:rPr>
          <w:rFonts w:ascii="Times New Roman" w:hAnsi="Times New Roman" w:cs="Times New Roman"/>
          <w:color w:val="00000A"/>
          <w:sz w:val="24"/>
          <w:szCs w:val="24"/>
        </w:rPr>
        <w:t>24. Комиссия по осуществлению закупок</w:t>
      </w:r>
    </w:p>
    <w:p w:rsidR="001B7A89" w:rsidRDefault="00BB57A6">
      <w:pPr>
        <w:widowControl w:val="0"/>
        <w:spacing w:after="0" w:line="240" w:lineRule="auto"/>
        <w:ind w:firstLine="708"/>
        <w:jc w:val="both"/>
      </w:pPr>
      <w:r>
        <w:rPr>
          <w:rFonts w:ascii="Times New Roman" w:hAnsi="Times New Roman" w:cs="Times New Roman"/>
          <w:sz w:val="24"/>
          <w:szCs w:val="24"/>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cs="Times New Roman"/>
          <w:sz w:val="24"/>
          <w:szCs w:val="24"/>
          <w:lang w:val="en-US"/>
        </w:rPr>
        <w:t> </w:t>
      </w:r>
      <w:r>
        <w:rPr>
          <w:rFonts w:ascii="Times New Roman" w:hAnsi="Times New Roman" w:cs="Times New Roman"/>
          <w:sz w:val="24"/>
          <w:szCs w:val="24"/>
        </w:rPr>
        <w:t xml:space="preserve">зависимости от способа закупки или предмета договора, а также комиссии по осуществлению конкретных закупок.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sz w:val="24"/>
          <w:szCs w:val="24"/>
        </w:rPr>
        <w:t>24.2. Конкретные задачи и функции комиссии, права, обязанности и</w:t>
      </w:r>
      <w:r>
        <w:rPr>
          <w:rFonts w:ascii="Times New Roman" w:hAnsi="Times New Roman"/>
          <w:sz w:val="24"/>
          <w:szCs w:val="24"/>
          <w:lang w:val="en-US"/>
        </w:rPr>
        <w:t> </w:t>
      </w:r>
      <w:r>
        <w:rPr>
          <w:rFonts w:ascii="Times New Roman" w:hAnsi="Times New Roman"/>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24.3. Число членов комиссии должно быть не менее чем три человека.</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24.5. Решение о включении конкретного лица в состав комиссии по</w:t>
      </w:r>
      <w:r>
        <w:rPr>
          <w:rFonts w:ascii="Times New Roman" w:hAnsi="Times New Roman"/>
          <w:sz w:val="24"/>
          <w:szCs w:val="24"/>
          <w:lang w:val="en-US"/>
        </w:rPr>
        <w:t> </w:t>
      </w:r>
      <w:r>
        <w:rPr>
          <w:rFonts w:ascii="Times New Roman" w:hAnsi="Times New Roman"/>
          <w:sz w:val="24"/>
          <w:szCs w:val="24"/>
        </w:rPr>
        <w:t>осуществлению закупок принимается заказчиком.</w:t>
      </w:r>
    </w:p>
    <w:p w:rsidR="001B7A89" w:rsidRDefault="00BB57A6">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4"/>
          <w:szCs w:val="24"/>
        </w:rPr>
        <w:t xml:space="preserve">24.6. Замена члена комиссии </w:t>
      </w:r>
      <w:r>
        <w:rPr>
          <w:rFonts w:ascii="Times New Roman" w:hAnsi="Times New Roman"/>
          <w:sz w:val="24"/>
          <w:szCs w:val="24"/>
        </w:rPr>
        <w:t>по осуществлению закупок</w:t>
      </w:r>
      <w:r>
        <w:rPr>
          <w:rFonts w:ascii="Times New Roman" w:eastAsiaTheme="minorHAnsi" w:hAnsi="Times New Roman"/>
          <w:sz w:val="24"/>
          <w:szCs w:val="24"/>
        </w:rPr>
        <w:t xml:space="preserve"> допускается только по решению заказчика.</w:t>
      </w:r>
    </w:p>
    <w:p w:rsidR="001B7A89" w:rsidRDefault="00BB57A6">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4"/>
          <w:szCs w:val="24"/>
        </w:rPr>
        <w:t>24.7. Комиссия правомочна осуществлять свои функции, если</w:t>
      </w:r>
      <w:r>
        <w:rPr>
          <w:rFonts w:ascii="Times New Roman" w:eastAsiaTheme="minorHAnsi" w:hAnsi="Times New Roman"/>
          <w:sz w:val="24"/>
          <w:szCs w:val="24"/>
          <w:lang w:val="en-US"/>
        </w:rPr>
        <w:t> </w:t>
      </w:r>
      <w:r>
        <w:rPr>
          <w:rFonts w:ascii="Times New Roman" w:eastAsiaTheme="minorHAnsi" w:hAnsi="Times New Roman"/>
          <w:sz w:val="24"/>
          <w:szCs w:val="24"/>
        </w:rPr>
        <w:t>на</w:t>
      </w:r>
      <w:r>
        <w:rPr>
          <w:rFonts w:ascii="Times New Roman" w:eastAsiaTheme="minorHAnsi" w:hAnsi="Times New Roman"/>
          <w:sz w:val="24"/>
          <w:szCs w:val="24"/>
          <w:lang w:val="en-US"/>
        </w:rPr>
        <w:t> </w:t>
      </w:r>
      <w:r>
        <w:rPr>
          <w:rFonts w:ascii="Times New Roman" w:eastAsiaTheme="minorHAnsi" w:hAnsi="Times New Roman"/>
          <w:sz w:val="24"/>
          <w:szCs w:val="24"/>
        </w:rPr>
        <w:t xml:space="preserve">заседании </w:t>
      </w:r>
      <w:r>
        <w:rPr>
          <w:rFonts w:ascii="Times New Roman" w:eastAsiaTheme="minorHAnsi" w:hAnsi="Times New Roman"/>
          <w:sz w:val="24"/>
          <w:szCs w:val="24"/>
        </w:rPr>
        <w:lastRenderedPageBreak/>
        <w:t>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eastAsiaTheme="minorHAnsi" w:hAnsi="Times New Roman"/>
          <w:sz w:val="24"/>
          <w:szCs w:val="24"/>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24.8. Членами комиссии по осуществлению закупок не могут быть:</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4"/>
          <w:szCs w:val="24"/>
          <w:lang w:val="en-US"/>
        </w:rPr>
        <w:t> </w:t>
      </w:r>
      <w:r>
        <w:rPr>
          <w:rFonts w:ascii="Times New Roman" w:hAnsi="Times New Roman"/>
          <w:sz w:val="24"/>
          <w:szCs w:val="24"/>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24.9. Основными функциями комиссии являются:</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 xml:space="preserve">1) открытие заявок на электронных площадках, вскрытие конвертов с заявками на участие в закупке;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 рассмотрение заявок участников закупки;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3) принятие решений о допуске участника закупки или отказа в допуске (отклонения заявки) участника закупки к участию в закупке;</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4) фиксирование факта о признании процедуры закупки несостоявшейся (при необходимости);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5) проведение оценки заявок (при необходимости);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6) определение победителя закупки в соответствии с условиями извещения об осуществлении закупки и закупочной документации;</w:t>
      </w:r>
    </w:p>
    <w:p w:rsidR="001B7A89" w:rsidRDefault="00BB57A6">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4"/>
          <w:szCs w:val="24"/>
        </w:rPr>
        <w:t xml:space="preserve">7) реализация предписаний и решений антимонопольного органа.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24.10. Перечень функций, возложенных заказчиком на комиссию, может быть дополнен в соответствии с локальным актом заказчика.</w:t>
      </w:r>
    </w:p>
    <w:p w:rsidR="001B7A89" w:rsidRDefault="001B7A89">
      <w:pPr>
        <w:pStyle w:val="12"/>
        <w:widowControl w:val="0"/>
        <w:spacing w:after="0" w:line="240" w:lineRule="auto"/>
        <w:ind w:left="0" w:firstLine="708"/>
        <w:contextualSpacing/>
        <w:jc w:val="both"/>
        <w:rPr>
          <w:rFonts w:ascii="Times New Roman" w:hAnsi="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8" w:name="_Toc103698945"/>
      <w:bookmarkEnd w:id="48"/>
      <w:r>
        <w:rPr>
          <w:rFonts w:ascii="Times New Roman" w:hAnsi="Times New Roman" w:cs="Times New Roman"/>
          <w:color w:val="00000A"/>
          <w:sz w:val="24"/>
          <w:szCs w:val="24"/>
        </w:rPr>
        <w:t>25. Отмена закупки</w:t>
      </w:r>
    </w:p>
    <w:p w:rsidR="001B7A89" w:rsidRDefault="00BB57A6">
      <w:pPr>
        <w:widowControl w:val="0"/>
        <w:spacing w:after="0" w:line="240" w:lineRule="auto"/>
        <w:ind w:firstLine="708"/>
        <w:jc w:val="both"/>
      </w:pPr>
      <w:r>
        <w:rPr>
          <w:rFonts w:ascii="Times New Roman" w:hAnsi="Times New Roman" w:cs="Times New Roman"/>
          <w:sz w:val="24"/>
          <w:szCs w:val="24"/>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w:t>
      </w:r>
      <w:r>
        <w:rPr>
          <w:rFonts w:ascii="Times New Roman" w:hAnsi="Times New Roman" w:cs="Times New Roman"/>
          <w:sz w:val="24"/>
          <w:szCs w:val="24"/>
        </w:rPr>
        <w:lastRenderedPageBreak/>
        <w:t xml:space="preserve">участие в таких закупках.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cs="Times New Roman"/>
          <w:sz w:val="24"/>
          <w:szCs w:val="24"/>
          <w:lang w:val="en-US"/>
        </w:rPr>
        <w:t> </w:t>
      </w:r>
      <w:r>
        <w:rPr>
          <w:rFonts w:ascii="Times New Roman" w:hAnsi="Times New Roman" w:cs="Times New Roman"/>
          <w:sz w:val="24"/>
          <w:szCs w:val="24"/>
        </w:rPr>
        <w:t xml:space="preserve">день принятия такого решения; закупка считается отмененной с момента размещения решения о ее отмене в ЕИС.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9" w:name="_Toc103698946"/>
      <w:bookmarkEnd w:id="49"/>
      <w:r>
        <w:rPr>
          <w:rFonts w:ascii="Times New Roman" w:hAnsi="Times New Roman" w:cs="Times New Roman"/>
          <w:color w:val="00000A"/>
          <w:sz w:val="24"/>
          <w:szCs w:val="24"/>
        </w:rPr>
        <w:t>26. Заключение договора по результатам закупки</w:t>
      </w:r>
    </w:p>
    <w:p w:rsidR="001B7A89" w:rsidRDefault="00BB57A6">
      <w:pPr>
        <w:widowControl w:val="0"/>
        <w:spacing w:after="0" w:line="240" w:lineRule="auto"/>
        <w:ind w:firstLine="708"/>
        <w:jc w:val="both"/>
      </w:pPr>
      <w:r>
        <w:rPr>
          <w:rFonts w:ascii="Times New Roman" w:hAnsi="Times New Roman" w:cs="Times New Roman"/>
          <w:sz w:val="24"/>
          <w:szCs w:val="24"/>
        </w:rPr>
        <w:t>26.1. Договор заключается на условиях, предусмотренных извещением об</w:t>
      </w:r>
      <w:r>
        <w:rPr>
          <w:rFonts w:ascii="Times New Roman" w:hAnsi="Times New Roman" w:cs="Times New Roman"/>
          <w:sz w:val="24"/>
          <w:szCs w:val="24"/>
          <w:lang w:val="en-US"/>
        </w:rPr>
        <w:t> </w:t>
      </w:r>
      <w:r>
        <w:rPr>
          <w:rFonts w:ascii="Times New Roman" w:hAnsi="Times New Roman" w:cs="Times New Roman"/>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26.3.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конкурентной процедуры закупки или</w:t>
      </w:r>
      <w:r>
        <w:rPr>
          <w:rFonts w:ascii="Times New Roman" w:hAnsi="Times New Roman" w:cs="Times New Roman"/>
          <w:sz w:val="24"/>
          <w:szCs w:val="24"/>
          <w:lang w:val="en-US"/>
        </w:rPr>
        <w:t> </w:t>
      </w:r>
      <w:r>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предоставление участником закупки письменного отказа от</w:t>
      </w:r>
      <w:r>
        <w:rPr>
          <w:rFonts w:ascii="Times New Roman" w:hAnsi="Times New Roman" w:cs="Times New Roman"/>
          <w:sz w:val="24"/>
          <w:szCs w:val="24"/>
          <w:lang w:val="en-US"/>
        </w:rPr>
        <w:t> </w:t>
      </w:r>
      <w:r>
        <w:rPr>
          <w:rFonts w:ascii="Times New Roman" w:hAnsi="Times New Roman" w:cs="Times New Roman"/>
          <w:sz w:val="24"/>
          <w:szCs w:val="24"/>
        </w:rPr>
        <w:t>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участником закупки в указанные в извещении и</w:t>
      </w:r>
      <w:r>
        <w:rPr>
          <w:rFonts w:ascii="Times New Roman" w:hAnsi="Times New Roman" w:cs="Times New Roman"/>
          <w:sz w:val="24"/>
          <w:szCs w:val="24"/>
          <w:lang w:val="en-US"/>
        </w:rPr>
        <w:t> </w:t>
      </w:r>
      <w:r>
        <w:rPr>
          <w:rFonts w:ascii="Times New Roman" w:hAnsi="Times New Roman" w:cs="Times New Roman"/>
          <w:sz w:val="24"/>
          <w:szCs w:val="24"/>
        </w:rPr>
        <w:t>(или) документации сроки подписанного со своей стороны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неисполнение требований, установленных в рамках применения антидемпинговых мер в соответствии с главой 23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w:t>
      </w:r>
      <w:r>
        <w:rPr>
          <w:rFonts w:ascii="Times New Roman" w:hAnsi="Times New Roman" w:cs="Times New Roman"/>
          <w:sz w:val="24"/>
          <w:szCs w:val="24"/>
        </w:rPr>
        <w:lastRenderedPageBreak/>
        <w:t xml:space="preserve">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B7A89" w:rsidRDefault="00BB57A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1B7A89" w:rsidRDefault="00BB57A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B7A89" w:rsidRDefault="00BB57A6">
      <w:pPr>
        <w:pStyle w:val="a3"/>
        <w:widowControl w:val="0"/>
        <w:spacing w:after="0" w:line="240" w:lineRule="auto"/>
        <w:ind w:left="0" w:firstLine="708"/>
        <w:jc w:val="both"/>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w:t>
      </w:r>
      <w:r>
        <w:rPr>
          <w:rFonts w:ascii="Times New Roman" w:hAnsi="Times New Roman" w:cs="Times New Roman"/>
          <w:spacing w:val="6"/>
          <w:sz w:val="24"/>
          <w:szCs w:val="24"/>
        </w:rPr>
        <w:lastRenderedPageBreak/>
        <w:t>закупке до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Заказчик вправе принять решение об отказе от заключения договора по следующим основаниям: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наличие обстоятельств непреодолимой силы, препятствующих заключению договора по результатам проведенной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иные обстоятельства, с которыми закон связывает возможность отказа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1B7A89" w:rsidRDefault="00BB57A6">
      <w:pPr>
        <w:pStyle w:val="a3"/>
        <w:widowControl w:val="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дата подписания документа;</w:t>
      </w:r>
    </w:p>
    <w:p w:rsidR="001B7A89" w:rsidRDefault="00BB57A6">
      <w:pPr>
        <w:pStyle w:val="a3"/>
        <w:widowControl w:val="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лицо, с которым заказчик отказывается заключить договор;</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указание на отказ от заключения договора, а также указание пункта Положения, на основании которого было принято решение о таком отказе;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4) факт, являющийся основанием для такого отказа, а также реквизиты документов, подтверждающих этот факт;</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5) иная информация, размещаемая в решении об отказе от заключения договора по решению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1B7A89" w:rsidRDefault="001B7A89">
      <w:pPr>
        <w:widowControl w:val="0"/>
        <w:spacing w:after="0" w:line="240" w:lineRule="auto"/>
        <w:ind w:firstLine="708"/>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50" w:name="_Toc103698947"/>
      <w:bookmarkEnd w:id="50"/>
      <w:r>
        <w:rPr>
          <w:rFonts w:ascii="Times New Roman" w:hAnsi="Times New Roman" w:cs="Times New Roman"/>
          <w:color w:val="00000A"/>
          <w:sz w:val="24"/>
          <w:szCs w:val="24"/>
        </w:rPr>
        <w:t>27. Исполнение договора</w:t>
      </w:r>
    </w:p>
    <w:p w:rsidR="001B7A89" w:rsidRDefault="00BB57A6">
      <w:pPr>
        <w:pStyle w:val="a3"/>
        <w:widowControl w:val="0"/>
        <w:tabs>
          <w:tab w:val="left" w:pos="1701"/>
        </w:tabs>
        <w:spacing w:after="0" w:line="240" w:lineRule="auto"/>
        <w:ind w:left="0" w:right="-1" w:firstLine="720"/>
        <w:jc w:val="both"/>
      </w:pPr>
      <w:r>
        <w:rPr>
          <w:rFonts w:ascii="Times New Roman" w:hAnsi="Times New Roman" w:cs="Times New Roman"/>
          <w:sz w:val="24"/>
          <w:szCs w:val="24"/>
        </w:rPr>
        <w:t xml:space="preserve">27.1. </w:t>
      </w:r>
      <w:r>
        <w:rPr>
          <w:rFonts w:ascii="Times New Roman" w:eastAsia="Calibri" w:hAnsi="Times New Roman" w:cs="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с поставщиком (подрядчиком, исполнителем) в соответствии с гражданским законодательством и настоящим Положением, в том числе:</w:t>
      </w:r>
    </w:p>
    <w:p w:rsidR="001B7A89" w:rsidRDefault="00BB57A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приемку поставленного товара, выполненной работы </w:t>
      </w:r>
      <w:r>
        <w:rPr>
          <w:rFonts w:ascii="Times New Roman" w:eastAsia="Calibri" w:hAnsi="Times New Roman" w:cs="Times New Roman"/>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1B7A89" w:rsidRDefault="00BB57A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51" w:name="dst101293"/>
      <w:bookmarkEnd w:id="51"/>
      <w:r>
        <w:rPr>
          <w:rFonts w:ascii="Times New Roman" w:eastAsia="Calibri" w:hAnsi="Times New Roman" w:cs="Times New Roman"/>
          <w:sz w:val="24"/>
          <w:szCs w:val="24"/>
        </w:rPr>
        <w:t xml:space="preserve">оплату заказчиком поставленного товара, выполненной работы </w:t>
      </w:r>
      <w:r>
        <w:rPr>
          <w:rFonts w:ascii="Times New Roman" w:eastAsia="Calibri" w:hAnsi="Times New Roman" w:cs="Times New Roman"/>
          <w:sz w:val="24"/>
          <w:szCs w:val="24"/>
        </w:rPr>
        <w:br/>
        <w:t>(ее результатов), оказанной услуги, а также отдельных этапов исполнения договора;</w:t>
      </w:r>
    </w:p>
    <w:p w:rsidR="001B7A89" w:rsidRDefault="00BB57A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52" w:name="dst101294"/>
      <w:bookmarkEnd w:id="52"/>
      <w:r>
        <w:rPr>
          <w:rFonts w:ascii="Times New Roman" w:eastAsia="Calibri" w:hAnsi="Times New Roman" w:cs="Times New Roman"/>
          <w:sz w:val="24"/>
          <w:szCs w:val="24"/>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1B7A89" w:rsidRDefault="00BB57A6">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27.2. Поставщик (подрядчик, исполнитель) в соответствии </w:t>
      </w:r>
      <w:r>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1B7A89" w:rsidRDefault="00BB57A6">
      <w:pPr>
        <w:widowControl w:val="0"/>
        <w:tabs>
          <w:tab w:val="left" w:pos="1701"/>
        </w:tabs>
        <w:spacing w:after="0" w:line="240" w:lineRule="auto"/>
        <w:ind w:right="-1" w:firstLine="720"/>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1B7A89" w:rsidRDefault="00BB57A6">
      <w:pPr>
        <w:widowControl w:val="0"/>
        <w:tabs>
          <w:tab w:val="left" w:pos="1701"/>
        </w:tabs>
        <w:spacing w:after="0" w:line="240" w:lineRule="auto"/>
        <w:ind w:right="-1" w:firstLine="720"/>
        <w:jc w:val="both"/>
        <w:rPr>
          <w:rFonts w:ascii="Times New Roman" w:eastAsia="Calibri" w:hAnsi="Times New Roman" w:cs="Times New Roman"/>
          <w:sz w:val="28"/>
          <w:szCs w:val="28"/>
        </w:rPr>
      </w:pPr>
      <w:r>
        <w:rPr>
          <w:rFonts w:ascii="Times New Roman" w:eastAsia="Calibri" w:hAnsi="Times New Roman" w:cs="Times New Roman"/>
          <w:sz w:val="24"/>
          <w:szCs w:val="24"/>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1B7A89" w:rsidRDefault="001B7A89">
      <w:pPr>
        <w:widowControl w:val="0"/>
        <w:spacing w:after="0" w:line="240" w:lineRule="auto"/>
        <w:ind w:firstLine="720"/>
        <w:jc w:val="both"/>
        <w:rPr>
          <w:rFonts w:ascii="Times New Roman" w:hAnsi="Times New Roman" w:cs="Times New Roman"/>
          <w:sz w:val="24"/>
          <w:szCs w:val="24"/>
        </w:rPr>
      </w:pPr>
    </w:p>
    <w:p w:rsidR="001B7A89" w:rsidRDefault="00BB57A6">
      <w:pPr>
        <w:pStyle w:val="2"/>
        <w:widowControl w:val="0"/>
        <w:spacing w:before="0"/>
        <w:ind w:firstLine="709"/>
        <w:jc w:val="center"/>
        <w:rPr>
          <w:rFonts w:ascii="Times New Roman" w:hAnsi="Times New Roman" w:cs="Times New Roman"/>
          <w:color w:val="00000A"/>
          <w:sz w:val="28"/>
          <w:szCs w:val="28"/>
        </w:rPr>
      </w:pPr>
      <w:bookmarkStart w:id="53" w:name="_Toc103698948"/>
      <w:bookmarkEnd w:id="53"/>
      <w:r>
        <w:rPr>
          <w:rFonts w:ascii="Times New Roman" w:hAnsi="Times New Roman" w:cs="Times New Roman"/>
          <w:color w:val="00000A"/>
          <w:sz w:val="24"/>
          <w:szCs w:val="24"/>
        </w:rPr>
        <w:t>28. Изменение, расторжение договора</w:t>
      </w:r>
    </w:p>
    <w:p w:rsidR="001B7A89" w:rsidRDefault="00BB57A6">
      <w:pPr>
        <w:widowControl w:val="0"/>
        <w:spacing w:after="0" w:line="240" w:lineRule="auto"/>
        <w:ind w:firstLine="708"/>
        <w:jc w:val="both"/>
      </w:pPr>
      <w:r>
        <w:rPr>
          <w:rFonts w:ascii="Times New Roman" w:hAnsi="Times New Roman" w:cs="Times New Roman"/>
          <w:sz w:val="24"/>
          <w:szCs w:val="24"/>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B7A89" w:rsidRDefault="00BB57A6">
      <w:pPr>
        <w:widowControl w:val="0"/>
        <w:spacing w:after="0" w:line="240" w:lineRule="auto"/>
        <w:ind w:firstLine="708"/>
        <w:jc w:val="both"/>
        <w:rPr>
          <w:rFonts w:ascii="Times New Roman" w:hAnsi="Times New Roman"/>
          <w:sz w:val="28"/>
          <w:szCs w:val="28"/>
        </w:rPr>
      </w:pPr>
      <w:r>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w:t>
      </w:r>
      <w:r w:rsidR="006D287D">
        <w:rPr>
          <w:rFonts w:ascii="Times New Roman" w:hAnsi="Times New Roman" w:cs="Times New Roman"/>
          <w:sz w:val="24"/>
          <w:szCs w:val="24"/>
        </w:rPr>
        <w:t xml:space="preserve"> </w:t>
      </w:r>
      <w:r>
        <w:rPr>
          <w:rFonts w:ascii="Times New Roman" w:hAnsi="Times New Roman" w:cs="Times New Roman"/>
          <w:sz w:val="24"/>
          <w:szCs w:val="24"/>
        </w:rPr>
        <w:t>при обязательном сохранении неизменной цены единицы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1B7A89" w:rsidRDefault="00BB57A6">
      <w:pPr>
        <w:widowControl w:val="0"/>
        <w:spacing w:after="0" w:line="240" w:lineRule="auto"/>
        <w:ind w:firstLine="708"/>
        <w:jc w:val="both"/>
        <w:rPr>
          <w:rFonts w:ascii="Times New Roman" w:hAnsi="Times New Roman"/>
          <w:sz w:val="28"/>
          <w:szCs w:val="28"/>
        </w:rPr>
      </w:pPr>
      <w:r>
        <w:rPr>
          <w:rFonts w:ascii="Times New Roman" w:hAnsi="Times New Roman"/>
          <w:sz w:val="24"/>
          <w:szCs w:val="24"/>
        </w:rPr>
        <w:t xml:space="preserve">4) снижения цены договора, а также </w:t>
      </w:r>
      <w:r>
        <w:rPr>
          <w:rFonts w:ascii="Times New Roman" w:hAnsi="Times New Roman" w:cs="Times New Roman"/>
          <w:sz w:val="24"/>
          <w:szCs w:val="24"/>
        </w:rPr>
        <w:t xml:space="preserve">цены единицы (суммы цен единиц) товара, работы, </w:t>
      </w:r>
      <w:r>
        <w:rPr>
          <w:rFonts w:ascii="Times New Roman" w:hAnsi="Times New Roman" w:cs="Times New Roman"/>
          <w:sz w:val="24"/>
          <w:szCs w:val="24"/>
        </w:rPr>
        <w:lastRenderedPageBreak/>
        <w:t>услуги, в случае осуществления закупки в соответствии с особенностями главы 17 настоящего Положения,</w:t>
      </w:r>
      <w:r>
        <w:rPr>
          <w:rFonts w:ascii="Times New Roman" w:hAnsi="Times New Roman"/>
          <w:sz w:val="24"/>
          <w:szCs w:val="24"/>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B7A89" w:rsidRDefault="00BB57A6">
      <w:pPr>
        <w:widowControl w:val="0"/>
        <w:spacing w:after="0" w:line="240" w:lineRule="auto"/>
        <w:ind w:firstLine="708"/>
        <w:jc w:val="both"/>
        <w:rPr>
          <w:rFonts w:ascii="Times New Roman" w:hAnsi="Times New Roman"/>
          <w:sz w:val="28"/>
          <w:szCs w:val="28"/>
        </w:rPr>
      </w:pPr>
      <w:r>
        <w:rPr>
          <w:rFonts w:ascii="Times New Roman" w:hAnsi="Times New Roman"/>
          <w:sz w:val="24"/>
          <w:szCs w:val="24"/>
        </w:rPr>
        <w:t xml:space="preserve">5) уменьшение </w:t>
      </w:r>
      <w:r>
        <w:rPr>
          <w:rFonts w:ascii="Times New Roman" w:hAnsi="Times New Roman" w:cs="Times New Roman"/>
          <w:sz w:val="24"/>
          <w:szCs w:val="24"/>
        </w:rPr>
        <w:t xml:space="preserve">цены единицы товара, работы, услуги </w:t>
      </w:r>
      <w:r>
        <w:rPr>
          <w:rFonts w:ascii="Times New Roman" w:hAnsi="Times New Roman"/>
          <w:sz w:val="24"/>
          <w:szCs w:val="24"/>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изменения условий договора при возникновении обстоятельств непреодолимой силы;</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изменения в ходе исполнения договора регулируемых государством цен и (или) тарифов на продукцию, поставляемую в ходе исполнения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Pr>
          <w:rFonts w:ascii="Times New Roman" w:hAnsi="Times New Roman"/>
          <w:sz w:val="24"/>
          <w:szCs w:val="24"/>
        </w:rPr>
        <w:t>количество товара, объем работы или услуги, являющихся предметом договора,</w:t>
      </w:r>
      <w:r>
        <w:rPr>
          <w:rFonts w:ascii="Times New Roman" w:hAnsi="Times New Roman" w:cs="Times New Roman"/>
          <w:sz w:val="24"/>
          <w:szCs w:val="24"/>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Pr>
          <w:sz w:val="24"/>
          <w:szCs w:val="24"/>
        </w:rPr>
        <w:t xml:space="preserve"> </w:t>
      </w:r>
      <w:r>
        <w:rPr>
          <w:rFonts w:ascii="Times New Roman" w:hAnsi="Times New Roman" w:cs="Times New Roman"/>
          <w:sz w:val="24"/>
          <w:szCs w:val="24"/>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w:t>
      </w:r>
      <w:r>
        <w:rPr>
          <w:rFonts w:ascii="Times New Roman" w:hAnsi="Times New Roman" w:cs="Times New Roman"/>
          <w:sz w:val="24"/>
          <w:szCs w:val="24"/>
        </w:rPr>
        <w:lastRenderedPageBreak/>
        <w:t>отдельных видов обязательств, при условии, если это было предусмотрено договором.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1B7A8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D287D" w:rsidRPr="006D287D" w:rsidRDefault="006D287D" w:rsidP="006D287D">
      <w:pPr>
        <w:widowControl w:val="0"/>
        <w:spacing w:after="0" w:line="240" w:lineRule="auto"/>
        <w:ind w:firstLine="708"/>
        <w:jc w:val="both"/>
        <w:rPr>
          <w:rFonts w:ascii="Times New Roman" w:hAnsi="Times New Roman"/>
          <w:color w:val="auto"/>
          <w:sz w:val="24"/>
          <w:szCs w:val="24"/>
        </w:rPr>
      </w:pPr>
      <w:r w:rsidRPr="006D287D">
        <w:rPr>
          <w:rFonts w:ascii="Times New Roman" w:hAnsi="Times New Roman"/>
          <w:color w:val="auto"/>
          <w:sz w:val="24"/>
          <w:szCs w:val="24"/>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6D287D">
        <w:rPr>
          <w:rFonts w:ascii="Times New Roman" w:hAnsi="Times New Roman"/>
          <w:color w:val="auto"/>
          <w:sz w:val="24"/>
          <w:szCs w:val="24"/>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6D287D">
        <w:rPr>
          <w:rFonts w:ascii="Times New Roman" w:hAnsi="Times New Roman"/>
          <w:color w:val="auto"/>
          <w:sz w:val="24"/>
          <w:szCs w:val="24"/>
        </w:rPr>
        <w:br/>
        <w:t xml:space="preserve">о закупке. </w:t>
      </w:r>
    </w:p>
    <w:p w:rsidR="006D287D" w:rsidRPr="006D287D" w:rsidRDefault="006D287D" w:rsidP="006D287D">
      <w:pPr>
        <w:widowControl w:val="0"/>
        <w:spacing w:after="0" w:line="240" w:lineRule="auto"/>
        <w:ind w:firstLine="708"/>
        <w:jc w:val="both"/>
        <w:rPr>
          <w:rFonts w:ascii="Times New Roman" w:hAnsi="Times New Roman"/>
          <w:color w:val="auto"/>
          <w:sz w:val="24"/>
          <w:szCs w:val="24"/>
        </w:rPr>
      </w:pPr>
      <w:r w:rsidRPr="006D287D">
        <w:rPr>
          <w:rFonts w:ascii="Times New Roman" w:hAnsi="Times New Roman"/>
          <w:color w:val="auto"/>
          <w:sz w:val="24"/>
          <w:szCs w:val="24"/>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6D287D">
        <w:rPr>
          <w:rFonts w:ascii="Times New Roman" w:hAnsi="Times New Roman"/>
          <w:color w:val="auto"/>
          <w:sz w:val="24"/>
          <w:szCs w:val="24"/>
        </w:rPr>
        <w:br/>
        <w:t xml:space="preserve">по расторгнутому договору. При этом цена договора, заключаемого </w:t>
      </w:r>
      <w:r w:rsidRPr="006D287D">
        <w:rPr>
          <w:rFonts w:ascii="Times New Roman" w:hAnsi="Times New Roman"/>
          <w:color w:val="auto"/>
          <w:sz w:val="24"/>
          <w:szCs w:val="24"/>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6D287D" w:rsidRPr="006D287D" w:rsidRDefault="006D287D">
      <w:pPr>
        <w:widowControl w:val="0"/>
        <w:spacing w:after="0" w:line="240" w:lineRule="auto"/>
        <w:ind w:firstLine="708"/>
        <w:jc w:val="both"/>
        <w:rPr>
          <w:rFonts w:ascii="Times New Roman" w:hAnsi="Times New Roman" w:cs="Times New Roman"/>
          <w:sz w:val="24"/>
          <w:szCs w:val="24"/>
        </w:rPr>
      </w:pP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54" w:name="_Toc103698949"/>
      <w:bookmarkEnd w:id="54"/>
      <w:r>
        <w:rPr>
          <w:rFonts w:ascii="Times New Roman" w:hAnsi="Times New Roman" w:cs="Times New Roman"/>
          <w:color w:val="00000A"/>
          <w:sz w:val="24"/>
          <w:szCs w:val="24"/>
        </w:rPr>
        <w:t>29. Отчетность в сфере закупок</w:t>
      </w:r>
    </w:p>
    <w:p w:rsidR="001B7A89" w:rsidRDefault="00BB57A6">
      <w:pPr>
        <w:widowControl w:val="0"/>
        <w:spacing w:after="0" w:line="240" w:lineRule="auto"/>
        <w:ind w:firstLine="708"/>
        <w:jc w:val="both"/>
      </w:pPr>
      <w:r>
        <w:rPr>
          <w:rFonts w:ascii="Times New Roman" w:hAnsi="Times New Roman" w:cs="Times New Roman"/>
          <w:sz w:val="24"/>
          <w:szCs w:val="24"/>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29.3. В случае если в отчетном месяце заказчик не осуществлял закупки, в ЕИС подлежит размещению отчет, содержащий нулевые значения.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1B7A89" w:rsidRDefault="001B7A89">
      <w:pPr>
        <w:widowControl w:val="0"/>
        <w:spacing w:after="0" w:line="240" w:lineRule="auto"/>
        <w:ind w:firstLine="708"/>
        <w:jc w:val="both"/>
        <w:rPr>
          <w:rFonts w:ascii="Times New Roman" w:hAnsi="Times New Roman" w:cs="Times New Roman"/>
          <w:b/>
          <w:sz w:val="24"/>
          <w:szCs w:val="24"/>
        </w:rPr>
      </w:pPr>
    </w:p>
    <w:p w:rsidR="001B7A89" w:rsidRDefault="00BB57A6">
      <w:pPr>
        <w:pStyle w:val="1"/>
        <w:widowControl w:val="0"/>
        <w:numPr>
          <w:ilvl w:val="0"/>
          <w:numId w:val="0"/>
        </w:numPr>
        <w:spacing w:before="0" w:after="0" w:line="240" w:lineRule="auto"/>
        <w:rPr>
          <w:sz w:val="28"/>
          <w:szCs w:val="28"/>
        </w:rPr>
      </w:pPr>
      <w:bookmarkStart w:id="55" w:name="_Toc103698950"/>
      <w:r>
        <w:rPr>
          <w:sz w:val="24"/>
          <w:szCs w:val="24"/>
          <w:lang w:val="en-US"/>
        </w:rPr>
        <w:t>II</w:t>
      </w:r>
      <w:bookmarkEnd w:id="55"/>
      <w:r>
        <w:rPr>
          <w:sz w:val="24"/>
          <w:szCs w:val="24"/>
        </w:rPr>
        <w:t>. УСЛОВИЯ ПРИМЕНЕНИЯ И ПОРЯДОК ПРОВЕДЕНИЯ КОНКУРСА</w:t>
      </w:r>
    </w:p>
    <w:p w:rsidR="001B7A89" w:rsidRDefault="001B7A89">
      <w:pPr>
        <w:widowControl w:val="0"/>
        <w:spacing w:after="0" w:line="240" w:lineRule="auto"/>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56" w:name="_Toc103698951"/>
      <w:bookmarkEnd w:id="56"/>
      <w:r>
        <w:rPr>
          <w:rFonts w:ascii="Times New Roman" w:hAnsi="Times New Roman" w:cs="Times New Roman"/>
          <w:color w:val="00000A"/>
          <w:sz w:val="24"/>
          <w:szCs w:val="24"/>
        </w:rPr>
        <w:t>30. Условия применения конкурса</w:t>
      </w:r>
    </w:p>
    <w:p w:rsidR="001B7A89" w:rsidRDefault="00BB57A6">
      <w:pPr>
        <w:pStyle w:val="formattext"/>
        <w:widowControl w:val="0"/>
        <w:spacing w:beforeAutospacing="0" w:after="0" w:afterAutospacing="0"/>
        <w:ind w:firstLine="708"/>
        <w:jc w:val="both"/>
      </w:pPr>
      <w:r>
        <w:t>30.1.  Под конкурсом понимается форма торгов, при которой победителем конкурса признается участник конкурентной закупки, заявка на участие в</w:t>
      </w:r>
      <w:r>
        <w:rPr>
          <w:lang w:val="en-US"/>
        </w:rPr>
        <w:t> </w:t>
      </w:r>
      <w: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30.2. Настоящим Положением предусмотрено осуществление закупок путем </w:t>
      </w:r>
      <w:r>
        <w:rPr>
          <w:rFonts w:ascii="Times New Roman" w:hAnsi="Times New Roman" w:cs="Times New Roman"/>
          <w:sz w:val="24"/>
          <w:szCs w:val="24"/>
        </w:rPr>
        <w:lastRenderedPageBreak/>
        <w:t xml:space="preserve">проведения следующих видов конкурсов: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4"/>
          <w:szCs w:val="24"/>
          <w:lang w:val="en-US"/>
        </w:rPr>
        <w:t> </w:t>
      </w:r>
      <w:r>
        <w:rPr>
          <w:rFonts w:ascii="Times New Roman" w:hAnsi="Times New Roman" w:cs="Times New Roman"/>
          <w:sz w:val="24"/>
          <w:szCs w:val="24"/>
        </w:rPr>
        <w:t>участникам закупки предъявляются единые требования;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настоящем разделе под конкурсом понимаются конкурс в электронной форме и</w:t>
      </w:r>
      <w:r>
        <w:rPr>
          <w:rFonts w:ascii="Times New Roman" w:hAnsi="Times New Roman" w:cs="Times New Roman"/>
          <w:sz w:val="24"/>
          <w:szCs w:val="24"/>
          <w:lang w:val="en-US"/>
        </w:rPr>
        <w:t> </w:t>
      </w:r>
      <w:r>
        <w:rPr>
          <w:rFonts w:ascii="Times New Roman" w:hAnsi="Times New Roman" w:cs="Times New Roman"/>
          <w:sz w:val="24"/>
          <w:szCs w:val="24"/>
        </w:rPr>
        <w:t>открытый конкурс.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30.3. Заказчик вправе осуществить закупку путем проведения конкурса в</w:t>
      </w:r>
      <w:r>
        <w:rPr>
          <w:rFonts w:ascii="Times New Roman" w:hAnsi="Times New Roman" w:cs="Times New Roman"/>
          <w:sz w:val="24"/>
          <w:szCs w:val="24"/>
          <w:lang w:val="en-US"/>
        </w:rPr>
        <w:t> </w:t>
      </w:r>
      <w:r>
        <w:rPr>
          <w:rFonts w:ascii="Times New Roman" w:hAnsi="Times New Roman" w:cs="Times New Roman"/>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невозможность проведения конкурса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начальная (максимальная) цена договора не превышает пять миллионов рублей;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соблюдение требования, указанного в пункте 7.7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30.5. Ограничение по начальной (максимальной) цене договора для</w:t>
      </w:r>
      <w:r>
        <w:rPr>
          <w:rFonts w:ascii="Times New Roman" w:hAnsi="Times New Roman" w:cs="Times New Roman"/>
          <w:sz w:val="24"/>
          <w:szCs w:val="24"/>
          <w:lang w:val="en-US"/>
        </w:rPr>
        <w:t> </w:t>
      </w:r>
      <w:r>
        <w:rPr>
          <w:rFonts w:ascii="Times New Roman" w:hAnsi="Times New Roman" w:cs="Times New Roman"/>
          <w:sz w:val="24"/>
          <w:szCs w:val="24"/>
        </w:rPr>
        <w:t xml:space="preserve">электронного конкурса не установлено.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30.6.</w:t>
      </w:r>
      <w:r>
        <w:rPr>
          <w:rFonts w:ascii="Times New Roman" w:hAnsi="Times New Roman" w:cs="Times New Roman"/>
          <w:sz w:val="24"/>
          <w:szCs w:val="24"/>
        </w:rPr>
        <w:tab/>
        <w:t xml:space="preserve">Конкурс в электронной форме включают следующие этапы: рассмотрение заявок, оценка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30.8. По усмотрению заказчика рассмотрение заявок и оценка заявок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16 настоящего Положения.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57" w:name="_Toc103698952"/>
      <w:bookmarkEnd w:id="57"/>
      <w:r>
        <w:rPr>
          <w:rFonts w:ascii="Times New Roman" w:hAnsi="Times New Roman" w:cs="Times New Roman"/>
          <w:color w:val="00000A"/>
          <w:sz w:val="24"/>
          <w:szCs w:val="24"/>
        </w:rPr>
        <w:t>31. Извещение о проведении конкурса, конкурсная документация</w:t>
      </w:r>
    </w:p>
    <w:p w:rsidR="001B7A89" w:rsidRDefault="00BB57A6">
      <w:pPr>
        <w:widowControl w:val="0"/>
        <w:spacing w:after="0" w:line="240" w:lineRule="auto"/>
        <w:ind w:firstLine="708"/>
        <w:jc w:val="both"/>
      </w:pPr>
      <w:r>
        <w:rPr>
          <w:rFonts w:ascii="Times New Roman" w:hAnsi="Times New Roman" w:cs="Times New Roman"/>
          <w:sz w:val="24"/>
          <w:szCs w:val="24"/>
        </w:rPr>
        <w:t>31.1. Заказчик размещает в ЕИС извещение о проведении конкурса и</w:t>
      </w:r>
      <w:r>
        <w:rPr>
          <w:rFonts w:ascii="Times New Roman" w:hAnsi="Times New Roman" w:cs="Times New Roman"/>
          <w:sz w:val="24"/>
          <w:szCs w:val="24"/>
          <w:lang w:val="en-US"/>
        </w:rPr>
        <w:t> </w:t>
      </w:r>
      <w:r>
        <w:rPr>
          <w:rFonts w:ascii="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конкурсе.</w:t>
      </w:r>
    </w:p>
    <w:p w:rsidR="001B7A89" w:rsidRDefault="00BB57A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w:t>
      </w:r>
      <w:r>
        <w:rPr>
          <w:rFonts w:ascii="Times New Roman" w:hAnsi="Times New Roman" w:cs="Times New Roman"/>
          <w:sz w:val="24"/>
          <w:szCs w:val="24"/>
        </w:rPr>
        <w:lastRenderedPageBreak/>
        <w:t>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eastAsia="Times New Roman" w:hAnsi="Times New Roman" w:cs="Times New Roman"/>
          <w:sz w:val="24"/>
          <w:szCs w:val="24"/>
          <w:lang w:eastAsia="ru-RU"/>
        </w:rPr>
        <w:t>.</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31.3.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4"/>
          <w:szCs w:val="24"/>
          <w:lang w:val="en-US"/>
        </w:rPr>
        <w:t> </w:t>
      </w:r>
      <w:r>
        <w:rPr>
          <w:rFonts w:ascii="Times New Roman" w:hAnsi="Times New Roman" w:cs="Times New Roman"/>
          <w:sz w:val="24"/>
          <w:szCs w:val="24"/>
        </w:rPr>
        <w:t>соответствии с требованиями настоящей главы и главы 8 настоящего Положения.</w:t>
      </w:r>
    </w:p>
    <w:p w:rsidR="006D287D" w:rsidRPr="006D287D" w:rsidRDefault="00BB57A6" w:rsidP="006D287D">
      <w:pPr>
        <w:widowControl w:val="0"/>
        <w:spacing w:after="0" w:line="240" w:lineRule="auto"/>
        <w:ind w:firstLine="709"/>
        <w:jc w:val="both"/>
        <w:rPr>
          <w:rFonts w:ascii="Times New Roman" w:hAnsi="Times New Roman" w:cs="Times New Roman"/>
          <w:strike/>
          <w:color w:val="auto"/>
          <w:sz w:val="24"/>
          <w:szCs w:val="24"/>
        </w:rPr>
      </w:pPr>
      <w:r>
        <w:rPr>
          <w:rFonts w:ascii="Times New Roman" w:hAnsi="Times New Roman" w:cs="Times New Roman"/>
          <w:sz w:val="24"/>
          <w:szCs w:val="24"/>
        </w:rPr>
        <w:t xml:space="preserve">31.4. </w:t>
      </w:r>
      <w:r w:rsidR="006D287D" w:rsidRPr="006D287D">
        <w:rPr>
          <w:rFonts w:ascii="Times New Roman" w:hAnsi="Times New Roman"/>
          <w:color w:val="auto"/>
          <w:sz w:val="24"/>
          <w:szCs w:val="24"/>
        </w:rPr>
        <w:t>В извещении о проведении конкурса указывается информация, содержащаяся в пункте 8.3 настоящего Положения.</w:t>
      </w:r>
    </w:p>
    <w:p w:rsidR="001B7A89" w:rsidRDefault="00BB57A6" w:rsidP="006D287D">
      <w:pPr>
        <w:widowControl w:val="0"/>
        <w:spacing w:after="0" w:line="240" w:lineRule="auto"/>
        <w:ind w:firstLine="709"/>
        <w:jc w:val="both"/>
        <w:rPr>
          <w:rFonts w:ascii="Times New Roman" w:hAnsi="Times New Roman" w:cs="Times New Roman"/>
          <w:sz w:val="28"/>
          <w:szCs w:val="28"/>
        </w:rPr>
      </w:pPr>
      <w:r w:rsidRPr="006D287D">
        <w:rPr>
          <w:rFonts w:ascii="Times New Roman" w:hAnsi="Times New Roman" w:cs="Times New Roman"/>
          <w:sz w:val="24"/>
          <w:szCs w:val="24"/>
        </w:rPr>
        <w:t>31.5. В конкурсную документацию включаются информация и</w:t>
      </w:r>
      <w:r w:rsidRPr="006D287D">
        <w:rPr>
          <w:rFonts w:ascii="Times New Roman" w:hAnsi="Times New Roman" w:cs="Times New Roman"/>
          <w:sz w:val="24"/>
          <w:szCs w:val="24"/>
          <w:lang w:val="en-US"/>
        </w:rPr>
        <w:t> </w:t>
      </w:r>
      <w:r w:rsidRPr="006D287D">
        <w:rPr>
          <w:rFonts w:ascii="Times New Roman" w:hAnsi="Times New Roman" w:cs="Times New Roman"/>
          <w:sz w:val="24"/>
          <w:szCs w:val="24"/>
        </w:rPr>
        <w:t>документы, указанные в пунктах 8.4 и 8.5 настоящего Положения</w:t>
      </w:r>
      <w:r w:rsidR="006D287D" w:rsidRPr="006D287D">
        <w:rPr>
          <w:rFonts w:ascii="Times New Roman" w:hAnsi="Times New Roman" w:cs="Times New Roman"/>
          <w:sz w:val="24"/>
          <w:szCs w:val="24"/>
        </w:rPr>
        <w:t xml:space="preserve">,  а также </w:t>
      </w:r>
      <w:r w:rsidR="006D287D" w:rsidRPr="006D287D">
        <w:rPr>
          <w:rFonts w:ascii="Times New Roman" w:hAnsi="Times New Roman"/>
          <w:color w:val="auto"/>
          <w:sz w:val="24"/>
          <w:szCs w:val="24"/>
        </w:rPr>
        <w:t>место подачи заявок на участие в конкурсе.</w:t>
      </w:r>
      <w:r w:rsidR="006D287D">
        <w:rPr>
          <w:rFonts w:ascii="Times New Roman" w:hAnsi="Times New Roman" w:cs="Times New Roman"/>
          <w:color w:val="auto"/>
          <w:sz w:val="24"/>
          <w:szCs w:val="24"/>
        </w:rPr>
        <w:t xml:space="preserve"> </w:t>
      </w:r>
    </w:p>
    <w:p w:rsidR="001B7A89" w:rsidRDefault="00BB57A6">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1B7A89" w:rsidRDefault="001B7A89">
      <w:pPr>
        <w:pStyle w:val="formattext"/>
        <w:widowControl w:val="0"/>
        <w:spacing w:beforeAutospacing="0" w:after="0" w:afterAutospacing="0"/>
        <w:ind w:firstLine="480"/>
        <w:jc w:val="both"/>
        <w:rPr>
          <w:rFonts w:eastAsiaTheme="minorHAnsi"/>
          <w:lang w:eastAsia="en-US"/>
        </w:rPr>
      </w:pPr>
    </w:p>
    <w:p w:rsidR="001B7A89" w:rsidRDefault="00BB57A6">
      <w:pPr>
        <w:pStyle w:val="2"/>
        <w:widowControl w:val="0"/>
        <w:spacing w:before="0"/>
        <w:jc w:val="center"/>
        <w:rPr>
          <w:rFonts w:ascii="Times New Roman" w:hAnsi="Times New Roman" w:cs="Times New Roman"/>
          <w:color w:val="00000A"/>
          <w:sz w:val="28"/>
          <w:szCs w:val="28"/>
        </w:rPr>
      </w:pPr>
      <w:bookmarkStart w:id="58" w:name="_Toc103698953"/>
      <w:bookmarkEnd w:id="58"/>
      <w:r>
        <w:rPr>
          <w:rFonts w:ascii="Times New Roman" w:hAnsi="Times New Roman" w:cs="Times New Roman"/>
          <w:color w:val="00000A"/>
          <w:sz w:val="24"/>
          <w:szCs w:val="24"/>
        </w:rPr>
        <w:t>32. Порядок предоставления конкурсной документации</w:t>
      </w:r>
    </w:p>
    <w:p w:rsidR="001B7A89" w:rsidRDefault="00BB57A6">
      <w:pPr>
        <w:pStyle w:val="formattext"/>
        <w:widowControl w:val="0"/>
        <w:spacing w:beforeAutospacing="0" w:after="0" w:afterAutospacing="0"/>
        <w:ind w:firstLine="708"/>
        <w:jc w:val="both"/>
      </w:pPr>
      <w:r>
        <w:rPr>
          <w:rFonts w:eastAsiaTheme="minorHAnsi"/>
          <w:lang w:eastAsia="en-US"/>
        </w:rPr>
        <w:t>32.1.</w:t>
      </w:r>
      <w:r>
        <w:rPr>
          <w:rFonts w:eastAsiaTheme="minorHAnsi"/>
          <w:lang w:val="en-US" w:eastAsia="en-US"/>
        </w:rPr>
        <w:t> </w:t>
      </w:r>
      <w:r>
        <w:rPr>
          <w:rFonts w:eastAsiaTheme="minorHAnsi"/>
          <w:lang w:eastAsia="en-US"/>
        </w:rPr>
        <w:t xml:space="preserve">После даты размещения извещения о проведении открытого конкурса и </w:t>
      </w:r>
      <w:r>
        <w:t>конкурсной документации</w:t>
      </w:r>
      <w:r>
        <w:rPr>
          <w:rFonts w:eastAsiaTheme="minorHAnsi"/>
          <w:lang w:eastAsia="en-US"/>
        </w:rPr>
        <w:t xml:space="preserve"> заказчик на основании поданного в</w:t>
      </w:r>
      <w:r>
        <w:rPr>
          <w:rFonts w:eastAsiaTheme="minorHAnsi"/>
          <w:lang w:val="en-US" w:eastAsia="en-US"/>
        </w:rPr>
        <w:t> </w:t>
      </w:r>
      <w:r>
        <w:rPr>
          <w:rFonts w:eastAsiaTheme="minorHAnsi"/>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lang w:val="en-US" w:eastAsia="en-US"/>
        </w:rPr>
        <w:t> </w:t>
      </w:r>
      <w:r>
        <w:rPr>
          <w:rFonts w:eastAsiaTheme="minorHAnsi"/>
          <w:lang w:eastAsia="en-US"/>
        </w:rPr>
        <w:t xml:space="preserve">извещении о проведении открытого конкурса.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lang w:val="en-US" w:eastAsia="en-US"/>
        </w:rPr>
        <w:t> </w:t>
      </w:r>
      <w:r>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lang w:val="en-US" w:eastAsia="en-US"/>
        </w:rPr>
        <w:t> </w:t>
      </w:r>
      <w:r>
        <w:rPr>
          <w:rFonts w:eastAsiaTheme="minorHAnsi"/>
          <w:lang w:eastAsia="en-US"/>
        </w:rPr>
        <w:t>форме электронного документа осуществляется без взимания платы, за</w:t>
      </w:r>
      <w:r>
        <w:rPr>
          <w:rFonts w:eastAsiaTheme="minorHAnsi"/>
          <w:lang w:val="en-US" w:eastAsia="en-US"/>
        </w:rPr>
        <w:t> </w:t>
      </w:r>
      <w:r>
        <w:rPr>
          <w:rFonts w:eastAsiaTheme="minorHAnsi"/>
          <w:lang w:eastAsia="en-US"/>
        </w:rPr>
        <w:t>исключением платы, которая может взиматься за предоставление конкурсной документации на электронном носителе.</w:t>
      </w:r>
    </w:p>
    <w:p w:rsidR="001B7A89" w:rsidRDefault="00BB57A6">
      <w:pPr>
        <w:pStyle w:val="formattext"/>
        <w:widowControl w:val="0"/>
        <w:spacing w:beforeAutospacing="0" w:after="0" w:afterAutospacing="0"/>
        <w:ind w:firstLine="708"/>
        <w:jc w:val="both"/>
        <w:rPr>
          <w:sz w:val="28"/>
          <w:szCs w:val="28"/>
        </w:rPr>
      </w:pPr>
      <w:r>
        <w:t>32.2.</w:t>
      </w:r>
      <w:r>
        <w:rPr>
          <w:lang w:val="en-US"/>
        </w:rPr>
        <w:t> </w:t>
      </w:r>
      <w: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9" w:name="P07A0"/>
      <w:bookmarkEnd w:id="59"/>
      <w:r>
        <w:t>.</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lang w:val="en-US" w:eastAsia="en-US"/>
        </w:rPr>
        <w:t> </w:t>
      </w:r>
      <w:r>
        <w:rPr>
          <w:rFonts w:eastAsiaTheme="minorHAnsi"/>
          <w:lang w:eastAsia="en-US"/>
        </w:rPr>
        <w:t>том</w:t>
      </w:r>
      <w:r>
        <w:rPr>
          <w:rFonts w:eastAsiaTheme="minorHAnsi"/>
          <w:lang w:val="en-US" w:eastAsia="en-US"/>
        </w:rPr>
        <w:t> </w:t>
      </w:r>
      <w:r>
        <w:rPr>
          <w:rFonts w:eastAsiaTheme="minorHAnsi"/>
          <w:lang w:eastAsia="en-US"/>
        </w:rPr>
        <w:t>числе по запросам заинтересованных лиц) до размещения извещения о</w:t>
      </w:r>
      <w:r>
        <w:rPr>
          <w:rFonts w:eastAsiaTheme="minorHAnsi"/>
          <w:lang w:val="en-US" w:eastAsia="en-US"/>
        </w:rPr>
        <w:t> </w:t>
      </w:r>
      <w:bookmarkStart w:id="60" w:name="P079C"/>
      <w:bookmarkEnd w:id="60"/>
      <w:r>
        <w:rPr>
          <w:rFonts w:eastAsiaTheme="minorHAnsi"/>
          <w:lang w:eastAsia="en-US"/>
        </w:rPr>
        <w:t>проведении открытого конкурса не допускается.</w:t>
      </w:r>
    </w:p>
    <w:p w:rsidR="001B7A89" w:rsidRDefault="001B7A89">
      <w:pPr>
        <w:pStyle w:val="formattext"/>
        <w:widowControl w:val="0"/>
        <w:spacing w:beforeAutospacing="0" w:after="0" w:afterAutospacing="0"/>
        <w:ind w:firstLine="708"/>
        <w:jc w:val="both"/>
        <w:rPr>
          <w:b/>
          <w:bCs/>
          <w:iCs/>
          <w:strike/>
        </w:rPr>
      </w:pPr>
    </w:p>
    <w:p w:rsidR="001B7A89" w:rsidRDefault="00BB57A6">
      <w:pPr>
        <w:pStyle w:val="formattext"/>
        <w:widowControl w:val="0"/>
        <w:spacing w:beforeAutospacing="0" w:after="0" w:afterAutospacing="0"/>
        <w:ind w:firstLine="708"/>
        <w:jc w:val="center"/>
        <w:outlineLvl w:val="1"/>
        <w:rPr>
          <w:b/>
          <w:sz w:val="28"/>
          <w:szCs w:val="28"/>
        </w:rPr>
      </w:pPr>
      <w:bookmarkStart w:id="61" w:name="_Toc103698954"/>
      <w:bookmarkEnd w:id="61"/>
      <w:r>
        <w:rPr>
          <w:b/>
          <w:bCs/>
          <w:iCs/>
        </w:rPr>
        <w:t>33. Критерии оценки заявок на участие в конкурсе</w:t>
      </w:r>
    </w:p>
    <w:p w:rsidR="001B7A89" w:rsidRDefault="00BB57A6">
      <w:pPr>
        <w:widowControl w:val="0"/>
        <w:spacing w:after="0" w:line="240" w:lineRule="auto"/>
        <w:ind w:firstLine="708"/>
        <w:contextualSpacing/>
        <w:jc w:val="both"/>
      </w:pPr>
      <w:r>
        <w:rPr>
          <w:rFonts w:ascii="Times New Roman" w:eastAsia="Times New Roman" w:hAnsi="Times New Roman" w:cs="Times New Roman"/>
          <w:sz w:val="24"/>
          <w:szCs w:val="24"/>
          <w:lang w:eastAsia="ru-RU"/>
        </w:rPr>
        <w:t>33.1. Для оценки заявок, поданных участниками закупки на участие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33.2. Критериями оценки заявок могут быть:</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w:t>
      </w:r>
      <w:r>
        <w:rPr>
          <w:rFonts w:ascii="Times New Roman" w:eastAsia="Times New Roman" w:hAnsi="Times New Roman" w:cs="Times New Roman"/>
          <w:sz w:val="24"/>
          <w:szCs w:val="24"/>
          <w:lang w:eastAsia="ru-RU"/>
        </w:rPr>
        <w:t>;</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1B7A89" w:rsidRDefault="00BB57A6">
      <w:pPr>
        <w:widowControl w:val="0"/>
        <w:spacing w:after="0" w:line="240" w:lineRule="auto"/>
        <w:ind w:firstLine="708"/>
        <w:contextualSpacing/>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6) оснащение материально-техническими, трудовыми, финансовыми ресурсами, необходимыми для поставки товаров, выполнения работ, оказания услуг;</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7) срок поставки товара, выполнения работы, оказания услуги;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названному критерию</w:t>
      </w:r>
      <w:r>
        <w:rPr>
          <w:rFonts w:ascii="Times New Roman" w:hAnsi="Times New Roman" w:cs="Times New Roman"/>
          <w:sz w:val="24"/>
          <w:szCs w:val="24"/>
        </w:rPr>
        <w:t>.</w:t>
      </w:r>
    </w:p>
    <w:p w:rsidR="001B7A89" w:rsidRDefault="001B7A89">
      <w:pPr>
        <w:pStyle w:val="a3"/>
        <w:widowControl w:val="0"/>
        <w:spacing w:after="0" w:line="240" w:lineRule="auto"/>
        <w:ind w:left="0" w:firstLine="709"/>
        <w:jc w:val="both"/>
        <w:rPr>
          <w:rFonts w:ascii="Times New Roman" w:hAnsi="Times New Roman" w:cs="Times New Roman"/>
          <w:sz w:val="24"/>
          <w:szCs w:val="24"/>
        </w:rPr>
      </w:pPr>
    </w:p>
    <w:p w:rsidR="001B7A89" w:rsidRDefault="00BB57A6">
      <w:pPr>
        <w:pStyle w:val="a3"/>
        <w:widowControl w:val="0"/>
        <w:spacing w:after="0" w:line="240" w:lineRule="auto"/>
        <w:ind w:left="0"/>
        <w:jc w:val="center"/>
        <w:outlineLvl w:val="1"/>
        <w:rPr>
          <w:rFonts w:ascii="Times New Roman" w:hAnsi="Times New Roman" w:cs="Times New Roman"/>
          <w:b/>
          <w:sz w:val="28"/>
          <w:szCs w:val="28"/>
        </w:rPr>
      </w:pPr>
      <w:bookmarkStart w:id="62" w:name="_Toc103698955"/>
      <w:bookmarkEnd w:id="62"/>
      <w:r>
        <w:rPr>
          <w:rFonts w:ascii="Times New Roman" w:hAnsi="Times New Roman" w:cs="Times New Roman"/>
          <w:b/>
          <w:sz w:val="24"/>
          <w:szCs w:val="24"/>
        </w:rPr>
        <w:t>34. Содержание и порядок подачи заявок на участие в конкурсе</w:t>
      </w:r>
    </w:p>
    <w:p w:rsidR="001B7A89" w:rsidRDefault="00BB57A6">
      <w:pPr>
        <w:pStyle w:val="formattext"/>
        <w:widowControl w:val="0"/>
        <w:spacing w:beforeAutospacing="0" w:after="0" w:afterAutospacing="0"/>
        <w:ind w:firstLine="708"/>
        <w:jc w:val="both"/>
      </w:pPr>
      <w:bookmarkStart w:id="63" w:name="P07B3"/>
      <w:bookmarkEnd w:id="63"/>
      <w:r>
        <w:t>34.1. Заявки на участие в конкурсе представляются в соответствии с</w:t>
      </w:r>
      <w:r>
        <w:rPr>
          <w:lang w:val="en-US"/>
        </w:rPr>
        <w:t> </w:t>
      </w:r>
      <w:bookmarkStart w:id="64" w:name="P07B5"/>
      <w:bookmarkEnd w:id="64"/>
      <w:r>
        <w:t>требованиями и в порядке, установленными Законом № 223-ФЗ, конкурсной документацией и настоящим Положением.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Pr>
          <w:rFonts w:ascii="Times New Roman" w:hAnsi="Times New Roman" w:cs="Times New Roman"/>
          <w:sz w:val="24"/>
          <w:szCs w:val="24"/>
          <w:lang w:val="en-US"/>
        </w:rPr>
        <w:t> </w:t>
      </w:r>
      <w:r>
        <w:rPr>
          <w:rFonts w:ascii="Times New Roman" w:hAnsi="Times New Roman" w:cs="Times New Roman"/>
          <w:sz w:val="24"/>
          <w:szCs w:val="24"/>
        </w:rPr>
        <w:t>письменной форме в запечатанном конверте в место, указанное в извещении о</w:t>
      </w:r>
      <w:r>
        <w:rPr>
          <w:rFonts w:ascii="Times New Roman" w:hAnsi="Times New Roman" w:cs="Times New Roman"/>
          <w:sz w:val="24"/>
          <w:szCs w:val="24"/>
          <w:lang w:val="en-US"/>
        </w:rPr>
        <w:t> </w:t>
      </w:r>
      <w:r>
        <w:rPr>
          <w:rFonts w:ascii="Times New Roman" w:hAnsi="Times New Roman" w:cs="Times New Roman"/>
          <w:sz w:val="24"/>
          <w:szCs w:val="24"/>
        </w:rPr>
        <w:t xml:space="preserve">проведении открытого конкурса.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34.3. Участник конкурса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 xml:space="preserve">конкурсе в отношении каждого предмета закупки (лота). </w:t>
      </w:r>
    </w:p>
    <w:p w:rsidR="001B7A89" w:rsidRDefault="00BB57A6">
      <w:pPr>
        <w:widowControl w:val="0"/>
        <w:spacing w:after="0" w:line="240" w:lineRule="auto"/>
        <w:ind w:firstLine="709"/>
        <w:jc w:val="both"/>
        <w:rPr>
          <w:rFonts w:ascii="Times New Roman" w:hAnsi="Times New Roman" w:cs="Times New Roman"/>
          <w:sz w:val="28"/>
          <w:szCs w:val="28"/>
          <w:highlight w:val="red"/>
        </w:rPr>
      </w:pPr>
      <w:r>
        <w:rPr>
          <w:rFonts w:ascii="Times New Roman" w:hAnsi="Times New Roman" w:cs="Times New Roman"/>
          <w:sz w:val="24"/>
          <w:szCs w:val="24"/>
        </w:rPr>
        <w:t>34.4. В случае установления факта подачи одним участником открытого конкурса двух и более заявок на участие в таком открытом конкурсе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34.5. Участник конкурса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1B7A89" w:rsidRDefault="00BB57A6">
      <w:pPr>
        <w:pStyle w:val="formattext"/>
        <w:widowControl w:val="0"/>
        <w:spacing w:beforeAutospacing="0" w:after="0" w:afterAutospacing="0"/>
        <w:ind w:firstLine="708"/>
        <w:jc w:val="both"/>
        <w:rPr>
          <w:sz w:val="28"/>
          <w:szCs w:val="28"/>
        </w:rPr>
      </w:pPr>
      <w:r>
        <w:t xml:space="preserve">34.6. Заявка на участие в конкурсе должна содержать следующие документы и информацию: </w:t>
      </w:r>
    </w:p>
    <w:p w:rsidR="001B7A89" w:rsidRDefault="00BB57A6">
      <w:pPr>
        <w:pStyle w:val="ConsPlusNormal"/>
        <w:widowControl w:val="0"/>
        <w:tabs>
          <w:tab w:val="left" w:pos="709"/>
        </w:tabs>
        <w:ind w:firstLine="709"/>
        <w:jc w:val="both"/>
        <w:rPr>
          <w:sz w:val="24"/>
          <w:szCs w:val="24"/>
        </w:rPr>
      </w:pPr>
      <w:bookmarkStart w:id="65" w:name="P07B9"/>
      <w:bookmarkEnd w:id="65"/>
      <w:r>
        <w:rPr>
          <w:sz w:val="24"/>
          <w:szCs w:val="24"/>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B7A89" w:rsidRDefault="00BB57A6">
      <w:pPr>
        <w:pStyle w:val="ConsPlusNormal"/>
        <w:widowControl w:val="0"/>
        <w:tabs>
          <w:tab w:val="left" w:pos="709"/>
        </w:tabs>
        <w:ind w:firstLine="709"/>
        <w:jc w:val="both"/>
        <w:rPr>
          <w:sz w:val="24"/>
          <w:szCs w:val="24"/>
        </w:rPr>
      </w:pPr>
      <w:r>
        <w:rPr>
          <w:sz w:val="24"/>
          <w:szCs w:val="24"/>
        </w:rPr>
        <w:t>2) при</w:t>
      </w:r>
      <w:r>
        <w:rPr>
          <w:sz w:val="24"/>
          <w:szCs w:val="24"/>
          <w:lang w:val="en-US"/>
        </w:rPr>
        <w:t> </w:t>
      </w:r>
      <w:r>
        <w:rPr>
          <w:sz w:val="24"/>
          <w:szCs w:val="24"/>
        </w:rPr>
        <w:t>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B7A89" w:rsidRDefault="00BB57A6">
      <w:pPr>
        <w:pStyle w:val="formattext"/>
        <w:widowControl w:val="0"/>
        <w:spacing w:beforeAutospacing="0" w:after="0" w:afterAutospacing="0"/>
        <w:ind w:firstLine="708"/>
        <w:jc w:val="both"/>
        <w:rPr>
          <w:sz w:val="28"/>
          <w:szCs w:val="28"/>
        </w:rPr>
      </w:pPr>
      <w:r>
        <w:lastRenderedPageBreak/>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Pr>
          <w:sz w:val="24"/>
          <w:szCs w:val="24"/>
          <w:lang w:val="en-US"/>
        </w:rPr>
        <w:t> </w:t>
      </w:r>
      <w:r>
        <w:rPr>
          <w:sz w:val="24"/>
          <w:szCs w:val="24"/>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Pr>
          <w:sz w:val="24"/>
          <w:szCs w:val="24"/>
          <w:lang w:val="en-US"/>
        </w:rPr>
        <w:t> </w:t>
      </w:r>
      <w:r>
        <w:rPr>
          <w:sz w:val="24"/>
          <w:szCs w:val="24"/>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1B7A89" w:rsidRDefault="00BB57A6">
      <w:pPr>
        <w:pStyle w:val="ConsPlusNormal"/>
        <w:widowControl w:val="0"/>
        <w:tabs>
          <w:tab w:val="left" w:pos="709"/>
        </w:tabs>
        <w:jc w:val="both"/>
        <w:rPr>
          <w:sz w:val="24"/>
          <w:szCs w:val="24"/>
        </w:rPr>
      </w:pPr>
      <w:r>
        <w:rPr>
          <w:sz w:val="24"/>
          <w:szCs w:val="24"/>
        </w:rPr>
        <w:tab/>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sz w:val="24"/>
          <w:szCs w:val="24"/>
          <w:lang w:val="en-US"/>
        </w:rPr>
        <w:t> </w:t>
      </w:r>
      <w:r>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1B7A89" w:rsidRDefault="00BB57A6">
      <w:pPr>
        <w:pStyle w:val="formattext"/>
        <w:widowControl w:val="0"/>
        <w:spacing w:beforeAutospacing="0" w:after="0" w:afterAutospacing="0"/>
        <w:ind w:firstLine="708"/>
        <w:jc w:val="both"/>
        <w:rPr>
          <w:sz w:val="28"/>
          <w:szCs w:val="28"/>
        </w:rPr>
      </w:pPr>
      <w:r>
        <w:t>6) копии учредительных документов участника конкурса (для</w:t>
      </w:r>
      <w:r>
        <w:rPr>
          <w:lang w:val="en-US"/>
        </w:rPr>
        <w:t> </w:t>
      </w:r>
      <w:bookmarkStart w:id="66" w:name="P07C3"/>
      <w:bookmarkEnd w:id="66"/>
      <w:r>
        <w:t>юридического лица);</w:t>
      </w:r>
    </w:p>
    <w:p w:rsidR="001B7A89" w:rsidRPr="0021663F" w:rsidRDefault="00BB57A6">
      <w:pPr>
        <w:pStyle w:val="ConsPlusNormal"/>
        <w:widowControl w:val="0"/>
        <w:tabs>
          <w:tab w:val="left" w:pos="709"/>
        </w:tabs>
        <w:jc w:val="both"/>
        <w:rPr>
          <w:sz w:val="24"/>
          <w:szCs w:val="24"/>
        </w:rPr>
      </w:pPr>
      <w:r>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8"/>
          <w:sz w:val="24"/>
          <w:szCs w:val="24"/>
        </w:rPr>
        <w:footnoteReference w:id="4"/>
      </w:r>
      <w:r>
        <w:rPr>
          <w:sz w:val="24"/>
          <w:szCs w:val="24"/>
        </w:rPr>
        <w:t xml:space="preserve">, </w:t>
      </w:r>
      <w:r w:rsidRPr="0021663F">
        <w:rPr>
          <w:sz w:val="24"/>
          <w:szCs w:val="24"/>
        </w:rPr>
        <w:lastRenderedPageBreak/>
        <w:t>обеспечения исполнения договора</w:t>
      </w:r>
      <w:r w:rsidRPr="0021663F">
        <w:rPr>
          <w:rStyle w:val="a8"/>
          <w:sz w:val="24"/>
          <w:szCs w:val="24"/>
        </w:rPr>
        <w:footnoteReference w:id="5"/>
      </w:r>
      <w:r w:rsidRPr="0021663F">
        <w:rPr>
          <w:sz w:val="24"/>
          <w:szCs w:val="24"/>
        </w:rPr>
        <w:t>, обеспечения гарантийных обязательств</w:t>
      </w:r>
      <w:r w:rsidRPr="0021663F">
        <w:rPr>
          <w:rStyle w:val="a8"/>
          <w:sz w:val="24"/>
          <w:szCs w:val="24"/>
        </w:rPr>
        <w:footnoteReference w:id="6"/>
      </w:r>
      <w:r w:rsidRPr="0021663F">
        <w:rPr>
          <w:sz w:val="24"/>
          <w:szCs w:val="24"/>
        </w:rPr>
        <w:t xml:space="preserve"> является крупной сделкой;</w:t>
      </w:r>
    </w:p>
    <w:p w:rsidR="0021663F" w:rsidRPr="0021663F" w:rsidRDefault="0021663F" w:rsidP="0021663F">
      <w:pPr>
        <w:widowControl w:val="0"/>
        <w:tabs>
          <w:tab w:val="left" w:pos="709"/>
        </w:tabs>
        <w:autoSpaceDE w:val="0"/>
        <w:autoSpaceDN w:val="0"/>
        <w:adjustRightInd w:val="0"/>
        <w:spacing w:after="0" w:line="240" w:lineRule="auto"/>
        <w:jc w:val="both"/>
        <w:rPr>
          <w:sz w:val="24"/>
          <w:szCs w:val="24"/>
        </w:rPr>
      </w:pPr>
      <w:r w:rsidRPr="0021663F">
        <w:rPr>
          <w:rFonts w:ascii="Times New Roman" w:eastAsia="Calibri" w:hAnsi="Times New Roman" w:cs="Times New Roman"/>
          <w:color w:val="auto"/>
          <w:sz w:val="24"/>
          <w:szCs w:val="24"/>
          <w:lang w:eastAsia="ru-RU"/>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21663F">
        <w:rPr>
          <w:rFonts w:ascii="Times New Roman" w:eastAsia="Calibri" w:hAnsi="Times New Roman" w:cs="Times New Roman"/>
          <w:color w:val="auto"/>
          <w:sz w:val="24"/>
          <w:szCs w:val="24"/>
          <w:vertAlign w:val="superscript"/>
          <w:lang w:eastAsia="ru-RU"/>
        </w:rPr>
        <w:footnoteReference w:id="7"/>
      </w:r>
      <w:r w:rsidRPr="0021663F">
        <w:rPr>
          <w:rFonts w:ascii="Times New Roman" w:eastAsia="Calibri" w:hAnsi="Times New Roman" w:cs="Times New Roman"/>
          <w:color w:val="auto"/>
          <w:sz w:val="24"/>
          <w:szCs w:val="24"/>
          <w:lang w:eastAsia="ru-RU"/>
        </w:rPr>
        <w:t>, обеспечения исполнения договора</w:t>
      </w:r>
      <w:r w:rsidRPr="0021663F">
        <w:rPr>
          <w:rFonts w:ascii="Times New Roman" w:eastAsia="Calibri" w:hAnsi="Times New Roman" w:cs="Times New Roman"/>
          <w:color w:val="auto"/>
          <w:sz w:val="24"/>
          <w:szCs w:val="24"/>
          <w:vertAlign w:val="superscript"/>
          <w:lang w:eastAsia="ru-RU"/>
        </w:rPr>
        <w:footnoteReference w:id="8"/>
      </w:r>
      <w:r w:rsidRPr="0021663F">
        <w:rPr>
          <w:rFonts w:ascii="Times New Roman" w:eastAsia="Calibri" w:hAnsi="Times New Roman" w:cs="Times New Roman"/>
          <w:color w:val="auto"/>
          <w:sz w:val="24"/>
          <w:szCs w:val="24"/>
          <w:lang w:eastAsia="ru-RU"/>
        </w:rPr>
        <w:t>, обеспечения гарантийных обязательств</w:t>
      </w:r>
      <w:r w:rsidRPr="0021663F">
        <w:rPr>
          <w:rFonts w:ascii="Times New Roman" w:eastAsia="Calibri" w:hAnsi="Times New Roman" w:cs="Times New Roman"/>
          <w:color w:val="auto"/>
          <w:sz w:val="24"/>
          <w:szCs w:val="24"/>
          <w:vertAlign w:val="superscript"/>
          <w:lang w:eastAsia="ru-RU"/>
        </w:rPr>
        <w:footnoteReference w:id="9"/>
      </w:r>
      <w:r w:rsidRPr="0021663F">
        <w:rPr>
          <w:rFonts w:ascii="Times New Roman" w:eastAsia="Calibri" w:hAnsi="Times New Roman" w:cs="Times New Roman"/>
          <w:color w:val="auto"/>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r>
        <w:rPr>
          <w:rFonts w:ascii="Times New Roman" w:eastAsia="Calibri" w:hAnsi="Times New Roman" w:cs="Times New Roman"/>
          <w:color w:val="auto"/>
          <w:sz w:val="24"/>
          <w:szCs w:val="24"/>
          <w:lang w:eastAsia="ru-RU"/>
        </w:rPr>
        <w:t xml:space="preserve"> </w:t>
      </w:r>
    </w:p>
    <w:p w:rsidR="001B7A89" w:rsidRDefault="00BB57A6">
      <w:pPr>
        <w:pStyle w:val="ConsPlusNormal"/>
        <w:widowControl w:val="0"/>
        <w:tabs>
          <w:tab w:val="left" w:pos="709"/>
        </w:tabs>
        <w:jc w:val="both"/>
        <w:rPr>
          <w:sz w:val="24"/>
          <w:szCs w:val="24"/>
        </w:rPr>
      </w:pPr>
      <w:r w:rsidRPr="0021663F">
        <w:rPr>
          <w:sz w:val="24"/>
          <w:szCs w:val="24"/>
        </w:rPr>
        <w:tab/>
      </w:r>
      <w:r w:rsidR="0021663F" w:rsidRPr="0021663F">
        <w:rPr>
          <w:sz w:val="24"/>
          <w:szCs w:val="24"/>
        </w:rPr>
        <w:t>9</w:t>
      </w:r>
      <w:r w:rsidRPr="0021663F">
        <w:rPr>
          <w:sz w:val="24"/>
          <w:szCs w:val="24"/>
        </w:rPr>
        <w:t>) документы,</w:t>
      </w:r>
      <w:r>
        <w:rPr>
          <w:sz w:val="24"/>
          <w:szCs w:val="24"/>
        </w:rPr>
        <w:t xml:space="preserve">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sz w:val="24"/>
          <w:szCs w:val="24"/>
          <w:lang w:val="en-US"/>
        </w:rPr>
        <w:t> </w:t>
      </w:r>
      <w:r>
        <w:rPr>
          <w:sz w:val="24"/>
          <w:szCs w:val="24"/>
        </w:rPr>
        <w:t xml:space="preserve">подпунктами 2 – </w:t>
      </w:r>
      <w:r w:rsidR="0021663F">
        <w:rPr>
          <w:sz w:val="24"/>
          <w:szCs w:val="24"/>
        </w:rPr>
        <w:t xml:space="preserve">11 </w:t>
      </w:r>
      <w:r>
        <w:rPr>
          <w:sz w:val="24"/>
          <w:szCs w:val="24"/>
        </w:rPr>
        <w:t>пункта 12.1 настоящего Положения;</w:t>
      </w:r>
      <w:r>
        <w:rPr>
          <w:strike/>
          <w:sz w:val="24"/>
          <w:szCs w:val="24"/>
        </w:rPr>
        <w:t xml:space="preserve"> </w:t>
      </w:r>
    </w:p>
    <w:p w:rsidR="001B7A89" w:rsidRDefault="0021663F">
      <w:pPr>
        <w:pStyle w:val="ConsPlusNormal"/>
        <w:widowControl w:val="0"/>
        <w:tabs>
          <w:tab w:val="left" w:pos="709"/>
        </w:tabs>
        <w:ind w:firstLine="709"/>
        <w:jc w:val="both"/>
        <w:rPr>
          <w:sz w:val="24"/>
          <w:szCs w:val="24"/>
        </w:rPr>
      </w:pPr>
      <w:r>
        <w:rPr>
          <w:sz w:val="24"/>
          <w:szCs w:val="24"/>
        </w:rPr>
        <w:t>10</w:t>
      </w:r>
      <w:r w:rsidR="00BB57A6">
        <w:rPr>
          <w:sz w:val="24"/>
          <w:szCs w:val="24"/>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BB57A6">
        <w:rPr>
          <w:sz w:val="24"/>
          <w:szCs w:val="24"/>
          <w:lang w:val="en-US"/>
        </w:rPr>
        <w:t> </w:t>
      </w:r>
      <w:r w:rsidR="00BB57A6">
        <w:rPr>
          <w:sz w:val="24"/>
          <w:szCs w:val="24"/>
        </w:rPr>
        <w:t>этом не допускается требовать представление таких документов, если</w:t>
      </w:r>
      <w:r w:rsidR="00BB57A6">
        <w:rPr>
          <w:sz w:val="24"/>
          <w:szCs w:val="24"/>
          <w:lang w:val="en-US"/>
        </w:rPr>
        <w:t> </w:t>
      </w:r>
      <w:r w:rsidR="00BB57A6">
        <w:rPr>
          <w:sz w:val="24"/>
          <w:szCs w:val="24"/>
        </w:rPr>
        <w:t>в</w:t>
      </w:r>
      <w:r w:rsidR="00BB57A6">
        <w:rPr>
          <w:sz w:val="24"/>
          <w:szCs w:val="24"/>
          <w:lang w:val="en-US"/>
        </w:rPr>
        <w:t> </w:t>
      </w:r>
      <w:r w:rsidR="00BB57A6">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jc w:val="both"/>
        <w:rPr>
          <w:sz w:val="24"/>
          <w:szCs w:val="24"/>
        </w:rPr>
      </w:pPr>
      <w:r>
        <w:rPr>
          <w:sz w:val="24"/>
          <w:szCs w:val="24"/>
        </w:rPr>
        <w:tab/>
      </w:r>
      <w:r w:rsidR="0021663F">
        <w:rPr>
          <w:sz w:val="24"/>
          <w:szCs w:val="24"/>
        </w:rPr>
        <w:t>11</w:t>
      </w:r>
      <w:r>
        <w:rPr>
          <w:sz w:val="24"/>
          <w:szCs w:val="24"/>
        </w:rPr>
        <w:t xml:space="preserve">) предложение о цене договора, </w:t>
      </w:r>
      <w:r>
        <w:rPr>
          <w:rFonts w:eastAsia="Times New Roman"/>
          <w:sz w:val="24"/>
          <w:szCs w:val="24"/>
        </w:rPr>
        <w:t>в случае осуществления закупки в соответствии с главой 17 настоящего Положения – цене единицы (</w:t>
      </w:r>
      <w:r>
        <w:rPr>
          <w:sz w:val="24"/>
          <w:szCs w:val="24"/>
        </w:rPr>
        <w:t>сумме цен единиц) товара, работы, услуги, а 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конкурсной документацией;</w:t>
      </w:r>
    </w:p>
    <w:p w:rsidR="001B7A89" w:rsidRDefault="00BB57A6">
      <w:pPr>
        <w:pStyle w:val="ConsPlusNormal"/>
        <w:widowControl w:val="0"/>
        <w:tabs>
          <w:tab w:val="left" w:pos="709"/>
        </w:tabs>
        <w:jc w:val="both"/>
        <w:rPr>
          <w:sz w:val="24"/>
          <w:szCs w:val="24"/>
        </w:rPr>
      </w:pPr>
      <w:r>
        <w:rPr>
          <w:sz w:val="24"/>
          <w:szCs w:val="24"/>
        </w:rPr>
        <w:tab/>
        <w:t>1</w:t>
      </w:r>
      <w:r w:rsidR="0021663F">
        <w:rPr>
          <w:sz w:val="24"/>
          <w:szCs w:val="24"/>
        </w:rPr>
        <w:t>2</w:t>
      </w:r>
      <w:r>
        <w:rPr>
          <w:sz w:val="24"/>
          <w:szCs w:val="24"/>
        </w:rPr>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1B7A89" w:rsidRDefault="00BB57A6">
      <w:pPr>
        <w:pStyle w:val="ConsPlusNormal"/>
        <w:widowControl w:val="0"/>
        <w:tabs>
          <w:tab w:val="left" w:pos="709"/>
        </w:tabs>
        <w:jc w:val="both"/>
        <w:rPr>
          <w:sz w:val="24"/>
          <w:szCs w:val="24"/>
        </w:rPr>
      </w:pPr>
      <w:r>
        <w:rPr>
          <w:sz w:val="24"/>
          <w:szCs w:val="24"/>
        </w:rPr>
        <w:tab/>
        <w:t>1</w:t>
      </w:r>
      <w:r w:rsidR="0021663F">
        <w:rPr>
          <w:sz w:val="24"/>
          <w:szCs w:val="24"/>
        </w:rPr>
        <w:t>3</w:t>
      </w:r>
      <w:r>
        <w:rPr>
          <w:sz w:val="24"/>
          <w:szCs w:val="24"/>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1B7A89" w:rsidRDefault="00BB57A6">
      <w:pPr>
        <w:pStyle w:val="ConsPlusNormal"/>
        <w:widowControl w:val="0"/>
        <w:tabs>
          <w:tab w:val="left" w:pos="709"/>
        </w:tabs>
        <w:jc w:val="both"/>
        <w:rPr>
          <w:sz w:val="24"/>
          <w:szCs w:val="24"/>
        </w:rPr>
      </w:pPr>
      <w:bookmarkStart w:id="67" w:name="P07D3"/>
      <w:bookmarkEnd w:id="67"/>
      <w:r>
        <w:rPr>
          <w:sz w:val="24"/>
          <w:szCs w:val="24"/>
        </w:rPr>
        <w:tab/>
        <w:t>1</w:t>
      </w:r>
      <w:r w:rsidR="0021663F">
        <w:rPr>
          <w:sz w:val="24"/>
          <w:szCs w:val="24"/>
        </w:rPr>
        <w:t>4</w:t>
      </w:r>
      <w:r>
        <w:rPr>
          <w:sz w:val="24"/>
          <w:szCs w:val="24"/>
        </w:rPr>
        <w:t>) иные документы и сведения, предоставление которых предусмотрено конкурсной документацией и (или) извещением о проведении конкурса.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34.6.</w:t>
      </w:r>
      <w:bookmarkStart w:id="68" w:name="_Ref526247208"/>
      <w:r>
        <w:rPr>
          <w:rFonts w:ascii="Times New Roman" w:hAnsi="Times New Roman" w:cs="Times New Roman"/>
          <w:sz w:val="24"/>
          <w:szCs w:val="24"/>
        </w:rPr>
        <w:t>1.</w:t>
      </w:r>
      <w:bookmarkEnd w:id="68"/>
      <w:r>
        <w:rPr>
          <w:rFonts w:ascii="Times New Roman" w:hAnsi="Times New Roman" w:cs="Times New Roman"/>
          <w:sz w:val="24"/>
          <w:szCs w:val="24"/>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rFonts w:ascii="Times New Roman" w:hAnsi="Times New Roman" w:cs="Times New Roman"/>
          <w:sz w:val="24"/>
          <w:szCs w:val="24"/>
          <w:lang w:val="en-US"/>
        </w:rPr>
        <w:t> </w:t>
      </w:r>
      <w:r>
        <w:rPr>
          <w:rFonts w:ascii="Times New Roman" w:hAnsi="Times New Roman" w:cs="Times New Roman"/>
          <w:sz w:val="24"/>
          <w:szCs w:val="24"/>
        </w:rPr>
        <w:t xml:space="preserve">предложения участника такого конкурса о цене договора (цене лота),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 xml:space="preserve"> – цене единицы (сумме цен единиц) товара, работы, услуги.</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w:t>
      </w:r>
      <w:r>
        <w:rPr>
          <w:rFonts w:ascii="Times New Roman" w:hAnsi="Times New Roman" w:cs="Times New Roman"/>
          <w:sz w:val="24"/>
          <w:szCs w:val="24"/>
        </w:rPr>
        <w:lastRenderedPageBreak/>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B7A89" w:rsidRDefault="00BB57A6">
      <w:pPr>
        <w:pStyle w:val="formattext"/>
        <w:widowControl w:val="0"/>
        <w:spacing w:beforeAutospacing="0" w:after="0" w:afterAutospacing="0"/>
        <w:ind w:firstLine="708"/>
        <w:jc w:val="both"/>
        <w:rPr>
          <w:sz w:val="28"/>
          <w:szCs w:val="28"/>
        </w:rPr>
      </w:pPr>
      <w:r>
        <w:rPr>
          <w:rStyle w:val="comment"/>
        </w:rPr>
        <w:t>34.7</w:t>
      </w:r>
      <w:bookmarkStart w:id="69" w:name="P07D7"/>
      <w:bookmarkEnd w:id="69"/>
      <w: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1B7A89" w:rsidRDefault="00BB57A6">
      <w:pPr>
        <w:pStyle w:val="ConsPlusNormal"/>
        <w:widowControl w:val="0"/>
        <w:tabs>
          <w:tab w:val="left" w:pos="709"/>
        </w:tabs>
        <w:jc w:val="both"/>
        <w:rPr>
          <w:rFonts w:eastAsia="Times New Roman"/>
        </w:rPr>
      </w:pPr>
      <w:r>
        <w:rPr>
          <w:sz w:val="24"/>
          <w:szCs w:val="24"/>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sz w:val="24"/>
          <w:szCs w:val="24"/>
          <w:lang w:val="en-US"/>
        </w:rPr>
        <w:t> </w:t>
      </w:r>
      <w:r>
        <w:rPr>
          <w:sz w:val="24"/>
          <w:szCs w:val="24"/>
        </w:rPr>
        <w:t>содержание таких документов и сведений не нарушает требований действующего законодательства Российской Федерации.</w:t>
      </w:r>
      <w:r>
        <w:rPr>
          <w:rFonts w:eastAsia="Times New Roman"/>
          <w:sz w:val="24"/>
          <w:szCs w:val="24"/>
        </w:rPr>
        <w:t xml:space="preserve"> </w:t>
      </w:r>
    </w:p>
    <w:p w:rsidR="001B7A89" w:rsidRDefault="00BB57A6">
      <w:pPr>
        <w:pStyle w:val="ConsPlusNormal"/>
        <w:widowControl w:val="0"/>
        <w:tabs>
          <w:tab w:val="left" w:pos="709"/>
        </w:tabs>
        <w:jc w:val="both"/>
        <w:rPr>
          <w:rFonts w:eastAsia="Times New Roman"/>
        </w:rPr>
      </w:pPr>
      <w:r>
        <w:rPr>
          <w:rFonts w:eastAsia="Times New Roman"/>
          <w:sz w:val="24"/>
          <w:szCs w:val="24"/>
        </w:rPr>
        <w:tab/>
        <w:t>34.9.</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1B7A89" w:rsidRDefault="00BB57A6">
      <w:pPr>
        <w:pStyle w:val="formattext"/>
        <w:widowControl w:val="0"/>
        <w:spacing w:beforeAutospacing="0" w:after="0" w:afterAutospacing="0"/>
        <w:ind w:firstLine="708"/>
        <w:jc w:val="both"/>
        <w:rPr>
          <w:sz w:val="28"/>
          <w:szCs w:val="28"/>
        </w:rPr>
      </w:pPr>
      <w:r>
        <w:t>34.11. Все листы поданной в письменной форме заявки на участие в</w:t>
      </w:r>
      <w:r>
        <w:rPr>
          <w:lang w:val="en-US"/>
        </w:rPr>
        <w:t> </w:t>
      </w:r>
      <w:r>
        <w:t>открытом конкурсе, все листы тома такой заявки должны быть прошиты и</w:t>
      </w:r>
      <w:r>
        <w:rPr>
          <w:lang w:val="en-US"/>
        </w:rPr>
        <w:t> </w:t>
      </w:r>
      <w: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lang w:val="en-US"/>
        </w:rPr>
        <w:t> </w:t>
      </w:r>
      <w:r>
        <w:t>юридического лица) и подписаны участником открытого конкурса или</w:t>
      </w:r>
      <w:r>
        <w:rPr>
          <w:lang w:val="en-US"/>
        </w:rPr>
        <w:t> </w:t>
      </w:r>
      <w:r>
        <w:t>лицом, уполномоченным участником открытого конкурса. Соблюдение участником открытого конкурса указанных требований означает, что</w:t>
      </w:r>
      <w:r>
        <w:rPr>
          <w:lang w:val="en-US"/>
        </w:rPr>
        <w:t> </w:t>
      </w:r>
      <w: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Pr>
          <w:lang w:val="en-US"/>
        </w:rPr>
        <w:t> </w:t>
      </w:r>
      <w: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1B7A89" w:rsidRDefault="00BB57A6">
      <w:pPr>
        <w:pStyle w:val="formattext"/>
        <w:widowControl w:val="0"/>
        <w:spacing w:beforeAutospacing="0" w:after="0" w:afterAutospacing="0"/>
        <w:ind w:firstLine="708"/>
        <w:jc w:val="both"/>
        <w:rPr>
          <w:sz w:val="28"/>
          <w:szCs w:val="28"/>
        </w:rPr>
      </w:pPr>
      <w:bookmarkStart w:id="70" w:name="P07DB"/>
      <w:bookmarkEnd w:id="70"/>
      <w: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1B7A89" w:rsidRDefault="00BB57A6">
      <w:pPr>
        <w:pStyle w:val="formattext"/>
        <w:widowControl w:val="0"/>
        <w:spacing w:beforeAutospacing="0" w:after="0" w:afterAutospacing="0"/>
        <w:ind w:firstLine="708"/>
        <w:jc w:val="both"/>
        <w:rPr>
          <w:sz w:val="28"/>
          <w:szCs w:val="28"/>
        </w:rPr>
      </w:pPr>
      <w:r>
        <w:t>Регистрация заявок на участие в электронном конкурсе осуществляется посредством функционала электронной площадки.</w:t>
      </w:r>
    </w:p>
    <w:p w:rsidR="001B7A89" w:rsidRDefault="00BB57A6">
      <w:pPr>
        <w:pStyle w:val="formattext"/>
        <w:widowControl w:val="0"/>
        <w:spacing w:beforeAutospacing="0" w:after="0" w:afterAutospacing="0"/>
        <w:ind w:firstLine="708"/>
        <w:jc w:val="both"/>
        <w:rPr>
          <w:sz w:val="28"/>
          <w:szCs w:val="28"/>
        </w:rPr>
      </w:pPr>
      <w:bookmarkStart w:id="71" w:name="P07E1"/>
      <w:bookmarkEnd w:id="71"/>
      <w: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w:t>
      </w:r>
      <w:r>
        <w:lastRenderedPageBreak/>
        <w:t xml:space="preserve">в конкурсе. </w:t>
      </w:r>
    </w:p>
    <w:p w:rsidR="001B7A89" w:rsidRDefault="00BB57A6">
      <w:pPr>
        <w:pStyle w:val="formattext"/>
        <w:widowControl w:val="0"/>
        <w:spacing w:beforeAutospacing="0" w:after="0" w:afterAutospacing="0"/>
        <w:ind w:firstLine="708"/>
        <w:jc w:val="both"/>
        <w:rPr>
          <w:sz w:val="28"/>
          <w:szCs w:val="28"/>
        </w:rPr>
      </w:pPr>
      <w:r>
        <w:t>34.14. Заказчик обеспечивает сохранность конвертов с заявками на</w:t>
      </w:r>
      <w:r>
        <w:rPr>
          <w:lang w:val="en-US"/>
        </w:rPr>
        <w:t> </w:t>
      </w:r>
      <w: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1B7A89" w:rsidRDefault="00BB57A6">
      <w:pPr>
        <w:pStyle w:val="formattext"/>
        <w:widowControl w:val="0"/>
        <w:spacing w:beforeAutospacing="0" w:after="0" w:afterAutospacing="0"/>
        <w:ind w:firstLine="708"/>
        <w:jc w:val="both"/>
        <w:rPr>
          <w:sz w:val="28"/>
          <w:szCs w:val="28"/>
        </w:rPr>
      </w:pPr>
      <w:r>
        <w:t>34.15. Конверт с заявкой на участие в открытом конкурсе, поступивший после истечения срока подачи заявок на участие в открытом конкурсе, не</w:t>
      </w:r>
      <w:r>
        <w:rPr>
          <w:lang w:val="en-US"/>
        </w:rPr>
        <w:t> </w:t>
      </w:r>
      <w: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1B7A89" w:rsidRDefault="001B7A89">
      <w:pPr>
        <w:pStyle w:val="formattext"/>
        <w:widowControl w:val="0"/>
        <w:spacing w:beforeAutospacing="0" w:after="0" w:afterAutospacing="0"/>
        <w:ind w:firstLine="480"/>
        <w:jc w:val="both"/>
        <w:rPr>
          <w:strike/>
        </w:rPr>
      </w:pPr>
      <w:bookmarkStart w:id="72" w:name="P07E9"/>
      <w:bookmarkEnd w:id="72"/>
    </w:p>
    <w:p w:rsidR="001B7A89" w:rsidRDefault="00BB57A6">
      <w:pPr>
        <w:pStyle w:val="a3"/>
        <w:widowControl w:val="0"/>
        <w:spacing w:after="0" w:line="240" w:lineRule="auto"/>
        <w:ind w:left="0"/>
        <w:jc w:val="center"/>
        <w:outlineLvl w:val="1"/>
        <w:rPr>
          <w:rFonts w:ascii="Times New Roman" w:hAnsi="Times New Roman" w:cs="Times New Roman"/>
          <w:b/>
          <w:sz w:val="28"/>
          <w:szCs w:val="28"/>
        </w:rPr>
      </w:pPr>
      <w:bookmarkStart w:id="73" w:name="_Toc103698956"/>
      <w:bookmarkEnd w:id="73"/>
      <w:r>
        <w:rPr>
          <w:rFonts w:ascii="Times New Roman" w:hAnsi="Times New Roman" w:cs="Times New Roman"/>
          <w:b/>
          <w:sz w:val="24"/>
          <w:szCs w:val="24"/>
        </w:rPr>
        <w:t>35. Порядок вскрытия конвертов с заявками на участие в открытом конкурсе</w:t>
      </w:r>
    </w:p>
    <w:p w:rsidR="001B7A89" w:rsidRDefault="00BB57A6">
      <w:pPr>
        <w:pStyle w:val="formattext"/>
        <w:widowControl w:val="0"/>
        <w:spacing w:beforeAutospacing="0" w:after="0" w:afterAutospacing="0"/>
        <w:ind w:firstLine="709"/>
        <w:jc w:val="both"/>
      </w:pPr>
      <w:r>
        <w:t>35.1. Комиссия по осуществлению закупок вскрывает конверты с</w:t>
      </w:r>
      <w:r>
        <w:rPr>
          <w:lang w:val="en-US"/>
        </w:rPr>
        <w:t> </w:t>
      </w:r>
      <w:r>
        <w:t>заявками на участие в открытом</w:t>
      </w:r>
      <w:r>
        <w:rPr>
          <w:b/>
        </w:rPr>
        <w:t xml:space="preserve"> </w:t>
      </w:r>
      <w:r>
        <w:t>конкурсе после наступления срока, указанного в конкурсной документации в качестве срока подачи заявок на</w:t>
      </w:r>
      <w:r>
        <w:rPr>
          <w:lang w:val="en-US"/>
        </w:rPr>
        <w:t> </w:t>
      </w:r>
      <w:r>
        <w:t>участие в открытом</w:t>
      </w:r>
      <w:r>
        <w:rPr>
          <w:b/>
        </w:rPr>
        <w:t xml:space="preserve"> </w:t>
      </w:r>
      <w:r>
        <w:t>конкурсе. Конверты с заявками на участие в открытом</w:t>
      </w:r>
      <w:r>
        <w:rPr>
          <w:b/>
        </w:rPr>
        <w:t xml:space="preserve"> </w:t>
      </w:r>
      <w: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Pr>
          <w:lang w:val="en-US"/>
        </w:rPr>
        <w:t> </w:t>
      </w:r>
      <w:r>
        <w:t>открытом</w:t>
      </w:r>
      <w:r>
        <w:rPr>
          <w:b/>
        </w:rPr>
        <w:t xml:space="preserve"> </w:t>
      </w:r>
      <w:r>
        <w:t xml:space="preserve">конкурсе осуществляется в одно время. </w:t>
      </w:r>
    </w:p>
    <w:p w:rsidR="001B7A89" w:rsidRDefault="00BB57A6">
      <w:pPr>
        <w:pStyle w:val="formattext"/>
        <w:widowControl w:val="0"/>
        <w:spacing w:beforeAutospacing="0" w:after="0" w:afterAutospacing="0"/>
        <w:ind w:firstLine="709"/>
        <w:jc w:val="both"/>
        <w:rPr>
          <w:sz w:val="28"/>
          <w:szCs w:val="28"/>
        </w:rPr>
      </w:pPr>
      <w:bookmarkStart w:id="74" w:name="P07F2"/>
      <w:bookmarkEnd w:id="74"/>
      <w: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rPr>
        <w:t xml:space="preserve"> </w:t>
      </w:r>
      <w: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lang w:val="en-US"/>
        </w:rPr>
        <w:t> </w:t>
      </w:r>
      <w:r>
        <w:t>открытом</w:t>
      </w:r>
      <w:r>
        <w:rPr>
          <w:b/>
        </w:rPr>
        <w:t xml:space="preserve"> </w:t>
      </w:r>
      <w:r>
        <w:t>конкурсе указывается в конкурсной документации.</w:t>
      </w:r>
    </w:p>
    <w:p w:rsidR="001B7A89" w:rsidRDefault="00BB57A6">
      <w:pPr>
        <w:pStyle w:val="formattext"/>
        <w:widowControl w:val="0"/>
        <w:spacing w:beforeAutospacing="0" w:after="0" w:afterAutospacing="0"/>
        <w:ind w:firstLine="709"/>
        <w:jc w:val="both"/>
        <w:rPr>
          <w:sz w:val="28"/>
          <w:szCs w:val="28"/>
        </w:rPr>
      </w:pPr>
      <w:r>
        <w:t>35.3. Непосредственно перед вскрытием конвертов с заявками на участие в открытом</w:t>
      </w:r>
      <w:r>
        <w:rPr>
          <w:b/>
        </w:rPr>
        <w:t xml:space="preserve"> </w:t>
      </w:r>
      <w:r>
        <w:t>конкурсе или в случае проведения открытого конкурса по</w:t>
      </w:r>
      <w:r>
        <w:rPr>
          <w:lang w:val="en-US"/>
        </w:rPr>
        <w:t> </w:t>
      </w:r>
      <w:r>
        <w:t>нескольким лотам перед вскрытием таких конвертов в отношении каждого лота заявкам на участие в открытом</w:t>
      </w:r>
      <w:r>
        <w:rPr>
          <w:b/>
        </w:rPr>
        <w:t xml:space="preserve"> </w:t>
      </w:r>
      <w:r>
        <w:t>конкурсе комиссия по осуществлению закупок объявляет участникам открытого</w:t>
      </w:r>
      <w:r>
        <w:rPr>
          <w:b/>
        </w:rPr>
        <w:t xml:space="preserve"> </w:t>
      </w:r>
      <w:r>
        <w:t>конкурса, присутствующим при</w:t>
      </w:r>
      <w:r>
        <w:rPr>
          <w:lang w:val="en-US"/>
        </w:rPr>
        <w:t> </w:t>
      </w:r>
      <w:r>
        <w:t>вскрытии таких конвертов, о возможности отзыва поданных заявок на</w:t>
      </w:r>
      <w:r>
        <w:rPr>
          <w:lang w:val="en-US"/>
        </w:rPr>
        <w:t> </w:t>
      </w:r>
      <w:r>
        <w:t>участие в открытом</w:t>
      </w:r>
      <w:r>
        <w:rPr>
          <w:b/>
        </w:rPr>
        <w:t xml:space="preserve"> </w:t>
      </w:r>
      <w:r>
        <w:t xml:space="preserve">конкурсе до вскрытия таких конвертов. </w:t>
      </w:r>
    </w:p>
    <w:p w:rsidR="001B7A89" w:rsidRDefault="00BB57A6">
      <w:pPr>
        <w:pStyle w:val="formattext"/>
        <w:widowControl w:val="0"/>
        <w:spacing w:beforeAutospacing="0" w:after="0" w:afterAutospacing="0"/>
        <w:ind w:firstLine="709"/>
        <w:jc w:val="both"/>
        <w:rPr>
          <w:sz w:val="28"/>
          <w:szCs w:val="28"/>
        </w:rPr>
      </w:pPr>
      <w:bookmarkStart w:id="75" w:name="P07F6"/>
      <w:bookmarkEnd w:id="75"/>
      <w:r>
        <w:t>35.4. Комиссия по осуществлению закупок вскрывает конверты с</w:t>
      </w:r>
      <w:r>
        <w:rPr>
          <w:lang w:val="en-US"/>
        </w:rPr>
        <w:t> </w:t>
      </w:r>
      <w:r>
        <w:t>заявками на участие в открытом</w:t>
      </w:r>
      <w:r>
        <w:rPr>
          <w:b/>
        </w:rPr>
        <w:t xml:space="preserve"> </w:t>
      </w:r>
      <w: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lang w:val="en-US"/>
        </w:rPr>
        <w:t> </w:t>
      </w:r>
      <w:r>
        <w:t>участие в открытом</w:t>
      </w:r>
      <w:r>
        <w:rPr>
          <w:b/>
        </w:rPr>
        <w:t xml:space="preserve"> </w:t>
      </w:r>
      <w:r>
        <w:t>конкурсе в отношении одного и того же лота, при</w:t>
      </w:r>
      <w:r>
        <w:rPr>
          <w:lang w:val="en-US"/>
        </w:rPr>
        <w:t> </w:t>
      </w:r>
      <w:r>
        <w:t>условии, что поданные ранее этим участником заявки на участие в</w:t>
      </w:r>
      <w:r>
        <w:rPr>
          <w:lang w:val="en-US"/>
        </w:rPr>
        <w:t> </w:t>
      </w:r>
      <w:r>
        <w:t>открытом</w:t>
      </w:r>
      <w:r>
        <w:rPr>
          <w:b/>
        </w:rPr>
        <w:t xml:space="preserve"> </w:t>
      </w:r>
      <w:r>
        <w:t>конкурсе не отозваны, все заявки на участие в открытом</w:t>
      </w:r>
      <w:r>
        <w:rPr>
          <w:b/>
        </w:rPr>
        <w:t xml:space="preserve"> </w:t>
      </w:r>
      <w:r>
        <w:t>конкурсе этого участника, поданные в отношении одного и того же лота, не</w:t>
      </w:r>
      <w:r>
        <w:rPr>
          <w:lang w:val="en-US"/>
        </w:rPr>
        <w:t> </w:t>
      </w:r>
      <w:r>
        <w:t xml:space="preserve">рассматриваются и возвращаются этому участнику. </w:t>
      </w:r>
    </w:p>
    <w:p w:rsidR="001B7A89" w:rsidRDefault="00BB57A6">
      <w:pPr>
        <w:pStyle w:val="formattext"/>
        <w:widowControl w:val="0"/>
        <w:spacing w:beforeAutospacing="0" w:after="0" w:afterAutospacing="0"/>
        <w:ind w:firstLine="708"/>
        <w:jc w:val="both"/>
        <w:rPr>
          <w:sz w:val="28"/>
          <w:szCs w:val="28"/>
        </w:rPr>
      </w:pPr>
      <w:r>
        <w:t>35.5. Предмет закупки, количество поданных на участие в</w:t>
      </w:r>
      <w:r>
        <w:rPr>
          <w:lang w:val="en-US"/>
        </w:rPr>
        <w:t> </w:t>
      </w:r>
      <w:r>
        <w:t>открытом</w:t>
      </w:r>
      <w:r>
        <w:rPr>
          <w:b/>
        </w:rPr>
        <w:t xml:space="preserve"> </w:t>
      </w:r>
      <w:r>
        <w:t>конкурсе заявок, а также дата и время регистрации каждой такой заявки, объявляются комиссией при вскрытии данных конвертов.</w:t>
      </w:r>
    </w:p>
    <w:p w:rsidR="001B7A89" w:rsidRDefault="00BB57A6">
      <w:pPr>
        <w:pStyle w:val="formattext"/>
        <w:widowControl w:val="0"/>
        <w:spacing w:beforeAutospacing="0" w:after="0" w:afterAutospacing="0"/>
        <w:ind w:firstLine="708"/>
        <w:jc w:val="both"/>
        <w:rPr>
          <w:sz w:val="28"/>
          <w:szCs w:val="28"/>
        </w:rPr>
      </w:pPr>
      <w: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formattext"/>
        <w:widowControl w:val="0"/>
        <w:spacing w:beforeAutospacing="0" w:after="0" w:afterAutospacing="0"/>
        <w:ind w:firstLine="708"/>
        <w:jc w:val="both"/>
        <w:rPr>
          <w:sz w:val="28"/>
          <w:szCs w:val="28"/>
        </w:rPr>
      </w:pPr>
      <w:r>
        <w:t>35.7. В случае если по окончании срока подачи заявок на участие в</w:t>
      </w:r>
      <w:r>
        <w:rPr>
          <w:lang w:val="en-US"/>
        </w:rPr>
        <w:t> </w:t>
      </w:r>
      <w:r>
        <w:t>конкурсе подана только одна заявка на участие в конкурсе или не подано ни</w:t>
      </w:r>
      <w:r>
        <w:rPr>
          <w:lang w:val="en-US"/>
        </w:rPr>
        <w:t> </w:t>
      </w:r>
      <w: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lang w:val="en-US"/>
        </w:rPr>
        <w:t> </w:t>
      </w:r>
      <w:r>
        <w:t>одной такой заявки.</w:t>
      </w:r>
    </w:p>
    <w:p w:rsidR="001B7A89" w:rsidRDefault="00BB57A6">
      <w:pPr>
        <w:pStyle w:val="ConsPlusNormal"/>
        <w:widowControl w:val="0"/>
        <w:tabs>
          <w:tab w:val="left" w:pos="709"/>
        </w:tabs>
        <w:ind w:firstLine="709"/>
        <w:jc w:val="both"/>
        <w:rPr>
          <w:sz w:val="24"/>
          <w:szCs w:val="24"/>
        </w:rPr>
      </w:pPr>
      <w:r>
        <w:rPr>
          <w:sz w:val="24"/>
          <w:szCs w:val="24"/>
        </w:rPr>
        <w:lastRenderedPageBreak/>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sz w:val="24"/>
          <w:szCs w:val="24"/>
          <w:lang w:val="en-US"/>
        </w:rPr>
        <w:t> </w:t>
      </w:r>
      <w:r>
        <w:rPr>
          <w:sz w:val="24"/>
          <w:szCs w:val="24"/>
        </w:rPr>
        <w:t>пункте 35.6 настоящего Положения, вносится информация о признании открытого конкурса несостоявшимся.</w:t>
      </w:r>
    </w:p>
    <w:p w:rsidR="001B7A89" w:rsidRDefault="00BB57A6">
      <w:pPr>
        <w:pStyle w:val="ConsPlusNormal"/>
        <w:widowControl w:val="0"/>
        <w:tabs>
          <w:tab w:val="left" w:pos="709"/>
        </w:tabs>
        <w:ind w:firstLine="709"/>
        <w:jc w:val="both"/>
        <w:rPr>
          <w:sz w:val="24"/>
          <w:szCs w:val="24"/>
        </w:rPr>
      </w:pPr>
      <w:r>
        <w:rPr>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pStyle w:val="ConsPlusNormal"/>
        <w:widowControl w:val="0"/>
        <w:tabs>
          <w:tab w:val="left" w:pos="709"/>
        </w:tabs>
        <w:ind w:firstLine="709"/>
        <w:jc w:val="both"/>
        <w:rPr>
          <w:sz w:val="24"/>
          <w:szCs w:val="24"/>
        </w:rPr>
      </w:pPr>
      <w:r>
        <w:rPr>
          <w:sz w:val="24"/>
          <w:szCs w:val="24"/>
        </w:rPr>
        <w:t>В случае, указанном в абзаце первом пункта 35.9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formattext"/>
        <w:widowControl w:val="0"/>
        <w:spacing w:beforeAutospacing="0" w:after="0" w:afterAutospacing="0"/>
        <w:ind w:firstLine="709"/>
        <w:jc w:val="both"/>
        <w:rPr>
          <w:sz w:val="28"/>
          <w:szCs w:val="28"/>
        </w:rPr>
      </w:pPr>
      <w:r>
        <w:t>35.10. Протокол вскрытия конвертов с заявками на участие в открытом</w:t>
      </w:r>
      <w:r>
        <w:rPr>
          <w:b/>
        </w:rPr>
        <w:t xml:space="preserve"> </w:t>
      </w:r>
      <w: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Pr>
          <w:lang w:val="en-US"/>
        </w:rPr>
        <w:t> </w:t>
      </w:r>
      <w:r>
        <w:t>позднее чем через три дня со дня подписания.</w:t>
      </w:r>
    </w:p>
    <w:p w:rsidR="001B7A89" w:rsidRDefault="001B7A89">
      <w:pPr>
        <w:pStyle w:val="formattext"/>
        <w:widowControl w:val="0"/>
        <w:spacing w:beforeAutospacing="0" w:after="0" w:afterAutospacing="0"/>
        <w:ind w:firstLine="482"/>
        <w:jc w:val="both"/>
      </w:pPr>
    </w:p>
    <w:p w:rsidR="001B7A89" w:rsidRDefault="00BB57A6">
      <w:pPr>
        <w:pStyle w:val="2"/>
        <w:widowControl w:val="0"/>
        <w:spacing w:before="0"/>
        <w:jc w:val="center"/>
        <w:rPr>
          <w:rFonts w:ascii="Times New Roman" w:hAnsi="Times New Roman" w:cs="Times New Roman"/>
          <w:color w:val="00000A"/>
          <w:sz w:val="28"/>
          <w:szCs w:val="28"/>
        </w:rPr>
      </w:pPr>
      <w:bookmarkStart w:id="76" w:name="_Toc103698957"/>
      <w:bookmarkEnd w:id="76"/>
      <w:r>
        <w:rPr>
          <w:rFonts w:ascii="Times New Roman" w:hAnsi="Times New Roman" w:cs="Times New Roman"/>
          <w:color w:val="00000A"/>
          <w:sz w:val="24"/>
          <w:szCs w:val="24"/>
        </w:rPr>
        <w:t>36. Порядок рассмотрения и оценки заявок на участие в конкурсе</w:t>
      </w:r>
    </w:p>
    <w:p w:rsidR="001B7A89" w:rsidRDefault="00BB57A6">
      <w:pPr>
        <w:widowControl w:val="0"/>
        <w:tabs>
          <w:tab w:val="left" w:pos="709"/>
        </w:tabs>
        <w:spacing w:after="0" w:line="240" w:lineRule="auto"/>
        <w:jc w:val="both"/>
      </w:pPr>
      <w:r>
        <w:rPr>
          <w:rFonts w:ascii="Times New Roman" w:eastAsia="Times New Roman" w:hAnsi="Times New Roman" w:cs="Times New Roman"/>
          <w:sz w:val="24"/>
          <w:szCs w:val="24"/>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1B7A89" w:rsidRDefault="00BB57A6">
      <w:pPr>
        <w:pStyle w:val="formattext"/>
        <w:widowControl w:val="0"/>
        <w:spacing w:beforeAutospacing="0" w:after="0" w:afterAutospacing="0"/>
        <w:ind w:firstLine="709"/>
        <w:jc w:val="both"/>
        <w:rPr>
          <w:sz w:val="28"/>
          <w:szCs w:val="28"/>
        </w:rPr>
      </w:pPr>
      <w: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1B7A89" w:rsidRDefault="00BB57A6">
      <w:pPr>
        <w:pStyle w:val="formattext"/>
        <w:widowControl w:val="0"/>
        <w:spacing w:beforeAutospacing="0" w:after="0" w:afterAutospacing="0"/>
        <w:ind w:firstLine="709"/>
        <w:jc w:val="both"/>
        <w:rPr>
          <w:sz w:val="28"/>
          <w:szCs w:val="28"/>
        </w:rPr>
      </w:pPr>
      <w:r>
        <w:t>36.3. Комиссией по осуществлению закупок в рамках рассмотрения заявок выполняются следующие действия:</w:t>
      </w:r>
    </w:p>
    <w:p w:rsidR="001B7A89" w:rsidRDefault="00BB57A6">
      <w:pPr>
        <w:pStyle w:val="formattext"/>
        <w:widowControl w:val="0"/>
        <w:spacing w:beforeAutospacing="0" w:after="0" w:afterAutospacing="0"/>
        <w:ind w:firstLine="709"/>
        <w:jc w:val="both"/>
        <w:rPr>
          <w:sz w:val="28"/>
          <w:szCs w:val="28"/>
        </w:rPr>
      </w:pPr>
      <w:r>
        <w:t>1) проверка состава заявок на соблюдение требований извещения и</w:t>
      </w:r>
      <w:r>
        <w:rPr>
          <w:lang w:val="en-US"/>
        </w:rPr>
        <w:t> </w:t>
      </w:r>
      <w:r>
        <w:t>документации;</w:t>
      </w:r>
    </w:p>
    <w:p w:rsidR="001B7A89" w:rsidRDefault="00BB57A6">
      <w:pPr>
        <w:pStyle w:val="formattext"/>
        <w:widowControl w:val="0"/>
        <w:spacing w:beforeAutospacing="0" w:after="0" w:afterAutospacing="0"/>
        <w:ind w:firstLine="709"/>
        <w:jc w:val="both"/>
        <w:rPr>
          <w:sz w:val="28"/>
          <w:szCs w:val="28"/>
        </w:rPr>
      </w:pPr>
      <w:r>
        <w:t>2) проверка участника закупки на соответствие требованиям извещения и</w:t>
      </w:r>
      <w:r>
        <w:rPr>
          <w:lang w:val="en-US"/>
        </w:rPr>
        <w:t> </w:t>
      </w:r>
      <w: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lang w:val="en-US"/>
        </w:rPr>
        <w:t> </w:t>
      </w:r>
      <w:r>
        <w:t>подпунктами 14, 16 пункта 8.4 настоящего Положения;</w:t>
      </w:r>
    </w:p>
    <w:p w:rsidR="001B7A89" w:rsidRDefault="00BB57A6">
      <w:pPr>
        <w:pStyle w:val="formattext"/>
        <w:widowControl w:val="0"/>
        <w:spacing w:beforeAutospacing="0" w:after="0" w:afterAutospacing="0"/>
        <w:ind w:firstLine="709"/>
        <w:jc w:val="both"/>
        <w:rPr>
          <w:sz w:val="28"/>
          <w:szCs w:val="28"/>
        </w:rPr>
      </w:pPr>
      <w:r>
        <w:t>3) принятие решений о допуске, отказе в допуске (отклонении заявки) к</w:t>
      </w:r>
      <w:r>
        <w:rPr>
          <w:lang w:val="en-US"/>
        </w:rPr>
        <w:t> </w:t>
      </w:r>
      <w:r>
        <w:t>оценке по соответствующим основаниям;</w:t>
      </w:r>
    </w:p>
    <w:p w:rsidR="001B7A89" w:rsidRDefault="00BB57A6">
      <w:pPr>
        <w:pStyle w:val="formattext"/>
        <w:widowControl w:val="0"/>
        <w:spacing w:beforeAutospacing="0" w:after="0" w:afterAutospacing="0"/>
        <w:ind w:firstLine="709"/>
        <w:jc w:val="both"/>
        <w:rPr>
          <w:sz w:val="28"/>
          <w:szCs w:val="28"/>
        </w:rPr>
      </w:pPr>
      <w: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1B7A89" w:rsidRDefault="00BB57A6">
      <w:pPr>
        <w:pStyle w:val="formattext"/>
        <w:widowControl w:val="0"/>
        <w:spacing w:beforeAutospacing="0" w:after="0" w:afterAutospacing="0"/>
        <w:ind w:firstLine="709"/>
        <w:jc w:val="both"/>
        <w:rPr>
          <w:sz w:val="28"/>
          <w:szCs w:val="28"/>
        </w:rPr>
      </w:pPr>
      <w: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Pr>
          <w:lang w:val="en-US"/>
        </w:rPr>
        <w:t> </w:t>
      </w:r>
      <w:r>
        <w:t>надзору в области налогов и сборов.</w:t>
      </w:r>
    </w:p>
    <w:p w:rsidR="001B7A89" w:rsidRDefault="00BB57A6">
      <w:pPr>
        <w:pStyle w:val="formattext"/>
        <w:widowControl w:val="0"/>
        <w:spacing w:beforeAutospacing="0" w:after="0" w:afterAutospacing="0"/>
        <w:ind w:firstLine="708"/>
        <w:jc w:val="both"/>
        <w:rPr>
          <w:sz w:val="28"/>
          <w:szCs w:val="28"/>
        </w:rPr>
      </w:pPr>
      <w: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lang w:val="en-US"/>
        </w:rPr>
        <w:t> </w:t>
      </w:r>
      <w:r>
        <w:t>нарушают норм действующего законодательства, а также законных прав и</w:t>
      </w:r>
      <w:r>
        <w:rPr>
          <w:lang w:val="en-US"/>
        </w:rPr>
        <w:t> </w:t>
      </w:r>
      <w:r>
        <w:t>интересов участников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36.5. Заявка на участие в конкурсе признается не соответствующей требованиям, установленным конкурсной документацией,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Pr>
          <w:rFonts w:ascii="Times New Roman" w:eastAsia="Times New Roman" w:hAnsi="Times New Roman" w:cs="Times New Roman"/>
          <w:sz w:val="24"/>
          <w:szCs w:val="24"/>
        </w:rPr>
        <w:t xml:space="preserve">, участниками которого могут быть только субъекты малого и среднего </w:t>
      </w:r>
      <w:r>
        <w:rPr>
          <w:rFonts w:ascii="Times New Roman" w:eastAsia="Times New Roman" w:hAnsi="Times New Roman" w:cs="Times New Roman"/>
          <w:sz w:val="24"/>
          <w:szCs w:val="24"/>
        </w:rPr>
        <w:lastRenderedPageBreak/>
        <w:t>предпринимательства</w:t>
      </w:r>
      <w:bookmarkStart w:id="77" w:name="_Ref527713951"/>
      <w:r>
        <w:rPr>
          <w:rFonts w:ascii="Times New Roman" w:eastAsia="Times New Roman" w:hAnsi="Times New Roman" w:cs="Times New Roman"/>
          <w:sz w:val="24"/>
          <w:szCs w:val="24"/>
        </w:rPr>
        <w:t xml:space="preserve"> ил</w:t>
      </w:r>
      <w:bookmarkEnd w:id="77"/>
      <w:r>
        <w:rPr>
          <w:rFonts w:ascii="Times New Roman" w:eastAsia="Times New Roman" w:hAnsi="Times New Roman" w:cs="Times New Roman"/>
          <w:sz w:val="24"/>
          <w:szCs w:val="24"/>
        </w:rPr>
        <w:t xml:space="preserve">и </w:t>
      </w:r>
      <w:r>
        <w:rPr>
          <w:rFonts w:ascii="Times New Roman" w:hAnsi="Times New Roman" w:cs="Times New Roman"/>
          <w:sz w:val="24"/>
          <w:szCs w:val="24"/>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Pr>
          <w:rFonts w:ascii="Times New Roman" w:hAnsi="Times New Roman" w:cs="Times New Roman"/>
          <w:sz w:val="24"/>
          <w:szCs w:val="24"/>
          <w:lang w:val="en-US"/>
        </w:rPr>
        <w:t> </w:t>
      </w:r>
      <w:r>
        <w:rPr>
          <w:rFonts w:ascii="Times New Roman" w:hAnsi="Times New Roman" w:cs="Times New Roman"/>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подпунктами 14, 16 пункта 8.4 настоящего Положения;</w:t>
      </w:r>
    </w:p>
    <w:p w:rsidR="001B7A89" w:rsidRDefault="00BB57A6">
      <w:pPr>
        <w:pStyle w:val="formattext"/>
        <w:widowControl w:val="0"/>
        <w:spacing w:beforeAutospacing="0" w:after="0" w:afterAutospacing="0"/>
        <w:ind w:firstLine="708"/>
        <w:jc w:val="both"/>
        <w:rPr>
          <w:spacing w:val="-2"/>
          <w:sz w:val="28"/>
          <w:szCs w:val="28"/>
        </w:rPr>
      </w:pPr>
      <w:r>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eastAsia="Times New Roman" w:hAnsi="Times New Roman" w:cs="Times New Roman"/>
          <w:sz w:val="24"/>
          <w:szCs w:val="24"/>
          <w:lang w:val="en-US"/>
        </w:rPr>
        <w:t> </w:t>
      </w:r>
      <w:r>
        <w:rPr>
          <w:rFonts w:ascii="Times New Roman" w:hAnsi="Times New Roman" w:cs="Times New Roman"/>
          <w:sz w:val="24"/>
          <w:szCs w:val="24"/>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Pr>
          <w:rFonts w:ascii="Times New Roman" w:hAnsi="Times New Roman" w:cs="Times New Roman"/>
          <w:sz w:val="24"/>
          <w:szCs w:val="24"/>
          <w:lang w:val="en-US"/>
        </w:rPr>
        <w:t> </w:t>
      </w:r>
      <w:r>
        <w:rPr>
          <w:rFonts w:ascii="Times New Roman" w:hAnsi="Times New Roman" w:cs="Times New Roman"/>
          <w:sz w:val="24"/>
          <w:szCs w:val="24"/>
        </w:rPr>
        <w:t>основаниям, не предусмотренным пунктом 36.5 настоящей главы, не</w:t>
      </w:r>
      <w:r>
        <w:rPr>
          <w:rFonts w:ascii="Times New Roman" w:hAnsi="Times New Roman" w:cs="Times New Roman"/>
          <w:sz w:val="24"/>
          <w:szCs w:val="24"/>
          <w:lang w:val="en-US"/>
        </w:rPr>
        <w:t> </w:t>
      </w:r>
      <w:r>
        <w:rPr>
          <w:rFonts w:ascii="Times New Roman" w:hAnsi="Times New Roman" w:cs="Times New Roman"/>
          <w:sz w:val="24"/>
          <w:szCs w:val="24"/>
        </w:rPr>
        <w:t xml:space="preserve">допускается. </w:t>
      </w:r>
    </w:p>
    <w:p w:rsidR="001B7A89" w:rsidRDefault="00BB57A6">
      <w:pPr>
        <w:pStyle w:val="formattext"/>
        <w:widowControl w:val="0"/>
        <w:spacing w:beforeAutospacing="0" w:after="0" w:afterAutospacing="0"/>
        <w:ind w:firstLine="708"/>
        <w:jc w:val="both"/>
        <w:rPr>
          <w:sz w:val="28"/>
          <w:szCs w:val="28"/>
        </w:rPr>
      </w:pPr>
      <w: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formattext"/>
        <w:widowControl w:val="0"/>
        <w:spacing w:beforeAutospacing="0" w:after="0" w:afterAutospacing="0"/>
        <w:ind w:firstLine="709"/>
        <w:jc w:val="both"/>
        <w:rPr>
          <w:sz w:val="28"/>
          <w:szCs w:val="28"/>
        </w:rPr>
      </w:pPr>
      <w:r>
        <w:t>36.8. В случае если по результатам рассмотрения заявок на участие в</w:t>
      </w:r>
      <w:r>
        <w:rPr>
          <w:lang w:val="en-US"/>
        </w:rPr>
        <w:t> </w:t>
      </w:r>
      <w:r>
        <w:t>конкурсе комиссия по осуществлению закупок отклонила все такие заявки или только одна такая заявка соответствует требованиям, указанным в</w:t>
      </w:r>
      <w:r>
        <w:rPr>
          <w:lang w:val="en-US"/>
        </w:rPr>
        <w:t> </w:t>
      </w:r>
      <w:r>
        <w:t>конкурсной документации и извещении, конкурс признается несостоявшимся.</w:t>
      </w:r>
      <w:bookmarkStart w:id="78" w:name="P0821"/>
      <w:bookmarkEnd w:id="78"/>
      <w:r>
        <w:t xml:space="preserve"> </w:t>
      </w:r>
    </w:p>
    <w:p w:rsidR="001B7A89" w:rsidRDefault="00BB57A6">
      <w:pPr>
        <w:pStyle w:val="formattext"/>
        <w:widowControl w:val="0"/>
        <w:spacing w:beforeAutospacing="0" w:after="0" w:afterAutospacing="0"/>
        <w:ind w:firstLine="708"/>
        <w:jc w:val="both"/>
        <w:rPr>
          <w:sz w:val="28"/>
          <w:szCs w:val="28"/>
        </w:rPr>
      </w:pPr>
      <w:r>
        <w:t>36.9. Результаты рассмотрения единственной заявки на участие в</w:t>
      </w:r>
      <w:r>
        <w:rPr>
          <w:lang w:val="en-US"/>
        </w:rPr>
        <w:t> </w:t>
      </w:r>
      <w: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Pr>
          <w:rFonts w:ascii="Times New Roman" w:hAnsi="Times New Roman" w:cs="Times New Roman"/>
          <w:sz w:val="24"/>
          <w:szCs w:val="24"/>
        </w:rPr>
        <w:t>о признании закупки несостоявшейся</w:t>
      </w:r>
      <w:r>
        <w:rPr>
          <w:rFonts w:ascii="Times New Roman" w:eastAsia="Times New Roman" w:hAnsi="Times New Roman" w:cs="Times New Roman"/>
          <w:sz w:val="24"/>
          <w:szCs w:val="24"/>
          <w:lang w:eastAsia="ru-RU"/>
        </w:rPr>
        <w:t xml:space="preserve">, в котором должна содержаться информация в соответствии с частью </w:t>
      </w:r>
      <w:r>
        <w:rPr>
          <w:rFonts w:ascii="Times New Roman" w:eastAsia="Times New Roman" w:hAnsi="Times New Roman" w:cs="Times New Roman"/>
          <w:sz w:val="24"/>
          <w:szCs w:val="24"/>
          <w:lang w:eastAsia="ru-RU"/>
        </w:rPr>
        <w:lastRenderedPageBreak/>
        <w:t>14 статьи 3.2 Закона № 223</w:t>
      </w:r>
      <w:r>
        <w:rPr>
          <w:rFonts w:ascii="Times New Roman" w:eastAsia="Times New Roman" w:hAnsi="Times New Roman" w:cs="Times New Roman"/>
          <w:sz w:val="24"/>
          <w:szCs w:val="24"/>
          <w:lang w:eastAsia="ru-RU"/>
        </w:rPr>
        <w:noBreakHyphen/>
        <w:t xml:space="preserve">ФЗ. </w:t>
      </w:r>
      <w:r>
        <w:rPr>
          <w:rFonts w:ascii="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36.11. В случае если конкурс</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конкурсе</w:t>
      </w:r>
      <w:r>
        <w:rPr>
          <w:rFonts w:ascii="Times New Roman" w:eastAsia="Times New Roman" w:hAnsi="Times New Roman" w:cs="Times New Roman"/>
          <w:sz w:val="24"/>
          <w:szCs w:val="24"/>
        </w:rPr>
        <w:t xml:space="preserve"> только одна такая заявка признана </w:t>
      </w:r>
      <w:r>
        <w:rPr>
          <w:rFonts w:ascii="Times New Roman" w:hAnsi="Times New Roman" w:cs="Times New Roman"/>
          <w:sz w:val="24"/>
          <w:szCs w:val="24"/>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36.12. В случае если конкурс</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конкурсе</w:t>
      </w:r>
      <w:r>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Pr>
          <w:rFonts w:ascii="Times New Roman" w:hAnsi="Times New Roman" w:cs="Times New Roman"/>
          <w:sz w:val="24"/>
          <w:szCs w:val="24"/>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36.12 настоящего Положения, заказчик вправе</w:t>
      </w:r>
      <w:r>
        <w:rPr>
          <w:sz w:val="24"/>
          <w:szCs w:val="24"/>
        </w:rPr>
        <w:t xml:space="preserve"> </w:t>
      </w:r>
      <w:r>
        <w:rPr>
          <w:rFonts w:ascii="Times New Roman" w:hAnsi="Times New Roman" w:cs="Times New Roman"/>
          <w:sz w:val="24"/>
          <w:szCs w:val="24"/>
        </w:rPr>
        <w:t>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formattext"/>
        <w:widowControl w:val="0"/>
        <w:spacing w:beforeAutospacing="0" w:after="0" w:afterAutospacing="0"/>
        <w:ind w:firstLine="708"/>
        <w:jc w:val="both"/>
        <w:rPr>
          <w:sz w:val="28"/>
          <w:szCs w:val="28"/>
        </w:rPr>
      </w:pPr>
      <w: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1B7A89" w:rsidRDefault="00BB57A6">
      <w:pPr>
        <w:pStyle w:val="formattext"/>
        <w:widowControl w:val="0"/>
        <w:spacing w:beforeAutospacing="0" w:after="0" w:afterAutospacing="0"/>
        <w:ind w:firstLine="708"/>
        <w:jc w:val="both"/>
        <w:rPr>
          <w:sz w:val="28"/>
          <w:szCs w:val="28"/>
        </w:rPr>
      </w:pPr>
      <w: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1B7A89" w:rsidRDefault="00BB57A6">
      <w:pPr>
        <w:pStyle w:val="formattext"/>
        <w:widowControl w:val="0"/>
        <w:spacing w:beforeAutospacing="0" w:after="0" w:afterAutospacing="0"/>
        <w:ind w:firstLine="709"/>
        <w:jc w:val="both"/>
        <w:rPr>
          <w:sz w:val="28"/>
          <w:szCs w:val="28"/>
        </w:rPr>
      </w:pPr>
      <w: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1B7A89" w:rsidRDefault="00BB57A6">
      <w:pPr>
        <w:pStyle w:val="formattext"/>
        <w:widowControl w:val="0"/>
        <w:spacing w:beforeAutospacing="0" w:after="0" w:afterAutospacing="0"/>
        <w:ind w:firstLine="708"/>
        <w:jc w:val="both"/>
        <w:rPr>
          <w:sz w:val="28"/>
          <w:szCs w:val="28"/>
        </w:rPr>
      </w:pPr>
      <w:r>
        <w:t>36.16. Оценка заявок осуществляется в соответствии с критериями оценки заявок и порядком оценки заявок, указанными в конкурсной документации с</w:t>
      </w:r>
      <w:r>
        <w:rPr>
          <w:lang w:val="en-US"/>
        </w:rPr>
        <w:t> </w:t>
      </w:r>
      <w: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1B7A89" w:rsidRDefault="00BB57A6">
      <w:pPr>
        <w:pStyle w:val="formattext"/>
        <w:widowControl w:val="0"/>
        <w:spacing w:beforeAutospacing="0" w:after="0" w:afterAutospacing="0"/>
        <w:ind w:firstLine="708"/>
        <w:jc w:val="both"/>
        <w:rPr>
          <w:sz w:val="28"/>
          <w:szCs w:val="28"/>
        </w:rPr>
      </w:pPr>
      <w: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1B7A89" w:rsidRDefault="00BB57A6">
      <w:pPr>
        <w:pStyle w:val="formattext"/>
        <w:widowControl w:val="0"/>
        <w:spacing w:beforeAutospacing="0" w:after="0" w:afterAutospacing="0"/>
        <w:ind w:firstLine="708"/>
        <w:jc w:val="both"/>
        <w:rPr>
          <w:sz w:val="28"/>
          <w:szCs w:val="28"/>
        </w:rPr>
      </w:pPr>
      <w:bookmarkStart w:id="79" w:name="P081F"/>
      <w:bookmarkStart w:id="80" w:name="P0823"/>
      <w:bookmarkEnd w:id="79"/>
      <w:bookmarkEnd w:id="80"/>
      <w: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1B7A89" w:rsidRDefault="00BB57A6">
      <w:pPr>
        <w:pStyle w:val="formattext"/>
        <w:widowControl w:val="0"/>
        <w:spacing w:beforeAutospacing="0" w:after="0" w:afterAutospacing="0"/>
        <w:ind w:firstLine="708"/>
        <w:jc w:val="both"/>
        <w:rPr>
          <w:sz w:val="28"/>
          <w:szCs w:val="28"/>
        </w:rPr>
      </w:pPr>
      <w:r>
        <w:t>36.19. Победителем конкурса признается участник конкурса, заявка на</w:t>
      </w:r>
      <w:r>
        <w:rPr>
          <w:lang w:val="en-US"/>
        </w:rPr>
        <w:t> </w:t>
      </w:r>
      <w:bookmarkStart w:id="81" w:name="P0825"/>
      <w:bookmarkEnd w:id="81"/>
      <w: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rsidR="001B7A89" w:rsidRDefault="00BB57A6">
      <w:pPr>
        <w:pStyle w:val="formattext"/>
        <w:widowControl w:val="0"/>
        <w:spacing w:beforeAutospacing="0" w:after="0" w:afterAutospacing="0"/>
        <w:ind w:firstLine="708"/>
        <w:jc w:val="both"/>
        <w:rPr>
          <w:sz w:val="28"/>
          <w:szCs w:val="28"/>
        </w:rPr>
      </w:pPr>
      <w:r>
        <w:t>36.20. Результаты оценки и сопоставления заявок на участие в конкурсе фиксируются в</w:t>
      </w:r>
      <w:r>
        <w:rPr>
          <w:lang w:val="en-US"/>
        </w:rPr>
        <w:t> </w:t>
      </w:r>
      <w:r>
        <w:t>протоколе оценки таких заявок, в котором должна содержаться информация в</w:t>
      </w:r>
      <w:r>
        <w:rPr>
          <w:lang w:val="en-US"/>
        </w:rPr>
        <w:t> </w:t>
      </w:r>
      <w:r>
        <w:t xml:space="preserve">соответствии </w:t>
      </w:r>
      <w:r>
        <w:lastRenderedPageBreak/>
        <w:t>с частью</w:t>
      </w:r>
      <w:bookmarkStart w:id="82" w:name="P0829"/>
      <w:bookmarkEnd w:id="82"/>
      <w: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formattext"/>
        <w:widowControl w:val="0"/>
        <w:spacing w:beforeAutospacing="0" w:after="0" w:afterAutospacing="0"/>
        <w:ind w:firstLine="708"/>
        <w:jc w:val="both"/>
        <w:rPr>
          <w:sz w:val="28"/>
          <w:szCs w:val="28"/>
        </w:rPr>
      </w:pPr>
      <w: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1B7A89" w:rsidRDefault="00BB57A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36.22. Подписанный присутствующими членами комиссии протокол оценки заявок (протокол рассмотрения и оценки заявок)</w:t>
      </w:r>
      <w:r>
        <w:rPr>
          <w:sz w:val="24"/>
          <w:szCs w:val="24"/>
        </w:rPr>
        <w:t xml:space="preserve"> </w:t>
      </w:r>
      <w:r>
        <w:rPr>
          <w:rFonts w:ascii="Times New Roman" w:eastAsia="Times New Roman" w:hAnsi="Times New Roman" w:cs="Times New Roman"/>
          <w:sz w:val="24"/>
          <w:szCs w:val="24"/>
          <w:lang w:eastAsia="ru-RU"/>
        </w:rPr>
        <w:t>размещается заказчиком в ЕИС не позднее чем через три дня со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дня подписания.</w:t>
      </w:r>
    </w:p>
    <w:p w:rsidR="001B7A89" w:rsidRDefault="00BB57A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36.23. </w:t>
      </w:r>
      <w:bookmarkStart w:id="83" w:name="P0847"/>
      <w:bookmarkEnd w:id="83"/>
      <w:r>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84" w:name="P0849"/>
      <w:bookmarkEnd w:id="84"/>
      <w:r>
        <w:rPr>
          <w:rFonts w:ascii="Times New Roman" w:eastAsia="Times New Roman" w:hAnsi="Times New Roman" w:cs="Times New Roman"/>
          <w:sz w:val="24"/>
          <w:szCs w:val="24"/>
          <w:lang w:eastAsia="ru-RU"/>
        </w:rPr>
        <w:t>.</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pStyle w:val="headertext"/>
        <w:widowControl w:val="0"/>
        <w:spacing w:beforeAutospacing="0" w:after="0" w:afterAutospacing="0"/>
        <w:jc w:val="both"/>
        <w:rPr>
          <w:b/>
        </w:rPr>
      </w:pPr>
    </w:p>
    <w:p w:rsidR="001B7A89" w:rsidRDefault="00BB57A6">
      <w:pPr>
        <w:pStyle w:val="2"/>
        <w:widowControl w:val="0"/>
        <w:spacing w:before="0"/>
        <w:jc w:val="center"/>
        <w:rPr>
          <w:rFonts w:ascii="Times New Roman" w:eastAsia="Times New Roman" w:hAnsi="Times New Roman" w:cs="Times New Roman"/>
          <w:color w:val="00000A"/>
          <w:sz w:val="28"/>
          <w:szCs w:val="28"/>
          <w:lang w:eastAsia="ru-RU"/>
        </w:rPr>
      </w:pPr>
      <w:bookmarkStart w:id="85" w:name="_Toc103698958"/>
      <w:bookmarkEnd w:id="85"/>
      <w:r>
        <w:rPr>
          <w:rFonts w:ascii="Times New Roman" w:eastAsia="Times New Roman" w:hAnsi="Times New Roman" w:cs="Times New Roman"/>
          <w:color w:val="00000A"/>
          <w:sz w:val="24"/>
          <w:szCs w:val="24"/>
          <w:lang w:eastAsia="ru-RU"/>
        </w:rPr>
        <w:t>37. Особенности проведения конкурса в электронной форме</w:t>
      </w:r>
    </w:p>
    <w:p w:rsidR="001B7A89" w:rsidRDefault="00BB57A6">
      <w:pPr>
        <w:pStyle w:val="a3"/>
        <w:widowControl w:val="0"/>
        <w:tabs>
          <w:tab w:val="left" w:pos="851"/>
        </w:tabs>
        <w:spacing w:after="0" w:line="240" w:lineRule="auto"/>
        <w:ind w:left="0" w:firstLine="709"/>
        <w:jc w:val="both"/>
      </w:pPr>
      <w:r>
        <w:rPr>
          <w:rFonts w:ascii="Times New Roman" w:hAnsi="Times New Roman" w:cs="Times New Roman"/>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37.2. Общий порядок осуществления конкурса в электронной форме устанавливается статьей 3.3 Закона № 223-ФЗ.</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регламентом такой электронной площадки.</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1B7A89" w:rsidRDefault="00BB57A6">
      <w:pPr>
        <w:pStyle w:val="formattext"/>
        <w:widowControl w:val="0"/>
        <w:spacing w:beforeAutospacing="0" w:after="0" w:afterAutospacing="0"/>
        <w:ind w:firstLine="708"/>
        <w:jc w:val="both"/>
        <w:rPr>
          <w:sz w:val="28"/>
          <w:szCs w:val="28"/>
        </w:rPr>
      </w:pPr>
      <w: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cs="Times New Roman"/>
          <w:sz w:val="24"/>
          <w:szCs w:val="24"/>
          <w:lang w:val="en-US"/>
        </w:rPr>
        <w:t> </w:t>
      </w:r>
      <w:r>
        <w:rPr>
          <w:rFonts w:ascii="Times New Roman" w:hAnsi="Times New Roman" w:cs="Times New Roman"/>
          <w:sz w:val="24"/>
          <w:szCs w:val="24"/>
        </w:rPr>
        <w:t>дня подписания.</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widowControl w:val="0"/>
        <w:tabs>
          <w:tab w:val="left" w:pos="851"/>
        </w:tabs>
        <w:spacing w:after="0" w:line="240" w:lineRule="auto"/>
        <w:jc w:val="both"/>
        <w:rPr>
          <w:rFonts w:ascii="Times New Roman" w:hAnsi="Times New Roman" w:cs="Times New Roman"/>
          <w:sz w:val="24"/>
          <w:szCs w:val="24"/>
        </w:rPr>
      </w:pPr>
    </w:p>
    <w:p w:rsidR="001B7A89" w:rsidRDefault="00BB57A6">
      <w:pPr>
        <w:pStyle w:val="1"/>
        <w:widowControl w:val="0"/>
        <w:numPr>
          <w:ilvl w:val="0"/>
          <w:numId w:val="0"/>
        </w:numPr>
        <w:spacing w:before="0" w:after="0" w:line="240" w:lineRule="auto"/>
        <w:rPr>
          <w:sz w:val="28"/>
          <w:szCs w:val="28"/>
        </w:rPr>
      </w:pPr>
      <w:bookmarkStart w:id="86" w:name="_Toc103698959"/>
      <w:r>
        <w:rPr>
          <w:sz w:val="24"/>
          <w:szCs w:val="24"/>
          <w:lang w:val="en-US"/>
        </w:rPr>
        <w:t>III</w:t>
      </w:r>
      <w:bookmarkEnd w:id="86"/>
      <w:r>
        <w:rPr>
          <w:sz w:val="24"/>
          <w:szCs w:val="24"/>
        </w:rPr>
        <w:t>. УСЛОВИЯ ПРИМЕНЕНИЯ И ПОРЯДОК ПРОВЕДЕНИЯ АУКЦИОНА</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87" w:name="_Toc103698960"/>
      <w:bookmarkEnd w:id="87"/>
      <w:r>
        <w:rPr>
          <w:rFonts w:ascii="Times New Roman" w:hAnsi="Times New Roman" w:cs="Times New Roman"/>
          <w:color w:val="00000A"/>
          <w:sz w:val="24"/>
          <w:szCs w:val="24"/>
        </w:rPr>
        <w:t>38. Условия применения открытого аукциона, аукциона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цену единицы (</w:t>
      </w:r>
      <w:r>
        <w:rPr>
          <w:rFonts w:ascii="Times New Roman" w:hAnsi="Times New Roman" w:cs="Times New Roman"/>
          <w:sz w:val="24"/>
          <w:szCs w:val="24"/>
        </w:rPr>
        <w:t xml:space="preserve">сумму цен единиц) товара, работы, услуги путем снижения </w:t>
      </w:r>
      <w:r>
        <w:rPr>
          <w:rFonts w:ascii="Times New Roman" w:hAnsi="Times New Roman" w:cs="Times New Roman"/>
          <w:sz w:val="24"/>
          <w:szCs w:val="24"/>
        </w:rPr>
        <w:lastRenderedPageBreak/>
        <w:t xml:space="preserve">начальной (максимальной) цены договора,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В случае если при проведении аукциона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начальная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38.3. В настоящем разделе под аукционом понимаются электронный аукцион и открытый аукцион.</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38.4.</w:t>
      </w:r>
      <w:r>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является продукция, для которой существует функционирующий рынок;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38.5.</w:t>
      </w:r>
      <w:r>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невозможность проведения аукциона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начальная (максимальная) цена договора не превышает пять миллионов рублей;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соблюдение требования, указанного в пункте 7.7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38.6. Ограничение по начальной (максимальной) цене договора для электронного аукциона не установлено.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1B7A89" w:rsidRPr="0021663F"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w:t>
      </w:r>
      <w:r w:rsidRPr="0021663F">
        <w:rPr>
          <w:rFonts w:ascii="Times New Roman" w:hAnsi="Times New Roman" w:cs="Times New Roman"/>
          <w:sz w:val="24"/>
          <w:szCs w:val="24"/>
        </w:rPr>
        <w:t xml:space="preserve">подведения итогов электронного аукциона, является итоговым, а в случаях, предусмотренных пунктами 40.16, 41.8, </w:t>
      </w:r>
      <w:r w:rsidR="0021663F" w:rsidRPr="0021663F">
        <w:rPr>
          <w:rFonts w:ascii="Times New Roman" w:hAnsi="Times New Roman" w:cs="Times New Roman"/>
          <w:sz w:val="24"/>
          <w:szCs w:val="24"/>
        </w:rPr>
        <w:t xml:space="preserve">41.9, </w:t>
      </w:r>
      <w:r w:rsidRPr="0021663F">
        <w:rPr>
          <w:rFonts w:ascii="Times New Roman" w:hAnsi="Times New Roman" w:cs="Times New Roman"/>
          <w:sz w:val="24"/>
          <w:szCs w:val="24"/>
        </w:rPr>
        <w:t>42.8, 44.13, 44.14 Положения, итоговым является протокол признания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sidRPr="0021663F">
        <w:rPr>
          <w:rFonts w:ascii="Times New Roman" w:hAnsi="Times New Roman" w:cs="Times New Roman"/>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w:t>
      </w:r>
      <w:r>
        <w:rPr>
          <w:rFonts w:ascii="Times New Roman" w:hAnsi="Times New Roman" w:cs="Times New Roman"/>
          <w:sz w:val="24"/>
          <w:szCs w:val="24"/>
        </w:rPr>
        <w:t xml:space="preserve">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38.11. Заказчик вправе принять решение об отмене аукциона в соответствии с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88" w:name="_Toc103698961"/>
      <w:bookmarkEnd w:id="88"/>
      <w:r>
        <w:rPr>
          <w:rFonts w:ascii="Times New Roman" w:hAnsi="Times New Roman" w:cs="Times New Roman"/>
          <w:color w:val="00000A"/>
          <w:sz w:val="24"/>
          <w:szCs w:val="24"/>
        </w:rPr>
        <w:lastRenderedPageBreak/>
        <w:t>39. Извещение о проведении аукциона, аукционная документация</w:t>
      </w:r>
    </w:p>
    <w:p w:rsidR="001B7A89" w:rsidRDefault="00BB57A6">
      <w:pPr>
        <w:widowControl w:val="0"/>
        <w:spacing w:after="0" w:line="240" w:lineRule="auto"/>
        <w:ind w:firstLine="709"/>
        <w:jc w:val="both"/>
      </w:pPr>
      <w:r>
        <w:rPr>
          <w:rFonts w:ascii="Times New Roman" w:hAnsi="Times New Roman" w:cs="Times New Roman"/>
          <w:sz w:val="24"/>
          <w:szCs w:val="24"/>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1B7A89" w:rsidRPr="0021663F"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39.2. Извещение о проведении аукциона и аукционная документация, вносимые в них </w:t>
      </w:r>
      <w:r w:rsidRPr="0021663F">
        <w:rPr>
          <w:rFonts w:ascii="Times New Roman" w:hAnsi="Times New Roman" w:cs="Times New Roman"/>
          <w:sz w:val="24"/>
          <w:szCs w:val="24"/>
        </w:rPr>
        <w:t>изменения должны быть разработаны и размещены в ЕИС в соответствии с требованиями настоящей главы и главы 8 настоящего Положения.</w:t>
      </w:r>
    </w:p>
    <w:p w:rsidR="0021663F" w:rsidRPr="0021663F" w:rsidRDefault="00BB57A6" w:rsidP="0021663F">
      <w:pPr>
        <w:widowControl w:val="0"/>
        <w:spacing w:after="0" w:line="240" w:lineRule="auto"/>
        <w:ind w:firstLine="709"/>
        <w:jc w:val="both"/>
        <w:rPr>
          <w:rFonts w:ascii="Times New Roman" w:hAnsi="Times New Roman"/>
          <w:color w:val="auto"/>
          <w:sz w:val="24"/>
          <w:szCs w:val="24"/>
        </w:rPr>
      </w:pPr>
      <w:r w:rsidRPr="0021663F">
        <w:rPr>
          <w:rFonts w:ascii="Times New Roman" w:hAnsi="Times New Roman" w:cs="Times New Roman"/>
          <w:sz w:val="24"/>
          <w:szCs w:val="24"/>
        </w:rPr>
        <w:t xml:space="preserve">39.3. </w:t>
      </w:r>
      <w:r w:rsidR="0021663F" w:rsidRPr="0021663F">
        <w:rPr>
          <w:rFonts w:ascii="Times New Roman" w:hAnsi="Times New Roman"/>
          <w:color w:val="auto"/>
          <w:sz w:val="24"/>
          <w:szCs w:val="24"/>
        </w:rPr>
        <w:t>В извещении о проведении аукциона указывается информация, содержащаяся в пункте 8.3 настоящего Положения.</w:t>
      </w:r>
    </w:p>
    <w:p w:rsidR="001B7A89" w:rsidRPr="0021663F" w:rsidRDefault="00BB57A6" w:rsidP="0021663F">
      <w:pPr>
        <w:widowControl w:val="0"/>
        <w:spacing w:after="0" w:line="240" w:lineRule="auto"/>
        <w:ind w:firstLine="709"/>
        <w:jc w:val="both"/>
        <w:rPr>
          <w:rFonts w:ascii="Times New Roman" w:hAnsi="Times New Roman" w:cs="Times New Roman"/>
          <w:sz w:val="24"/>
          <w:szCs w:val="24"/>
        </w:rPr>
      </w:pPr>
      <w:r w:rsidRPr="0021663F">
        <w:rPr>
          <w:rFonts w:ascii="Times New Roman" w:hAnsi="Times New Roman" w:cs="Times New Roman"/>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rsidR="001B7A89" w:rsidRDefault="00BB57A6">
      <w:pPr>
        <w:widowControl w:val="0"/>
        <w:spacing w:after="0" w:line="240" w:lineRule="auto"/>
        <w:ind w:firstLine="709"/>
        <w:jc w:val="both"/>
        <w:rPr>
          <w:rFonts w:ascii="Times New Roman" w:hAnsi="Times New Roman" w:cs="Times New Roman"/>
          <w:sz w:val="28"/>
          <w:szCs w:val="28"/>
        </w:rPr>
      </w:pPr>
      <w:r w:rsidRPr="0021663F">
        <w:rPr>
          <w:rFonts w:ascii="Times New Roman" w:hAnsi="Times New Roman" w:cs="Times New Roman"/>
          <w:sz w:val="24"/>
          <w:szCs w:val="24"/>
        </w:rPr>
        <w:t xml:space="preserve">1) величина снижения начальной (максимальной) цены договора, </w:t>
      </w:r>
      <w:r w:rsidRPr="0021663F">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21663F">
        <w:rPr>
          <w:rFonts w:ascii="Times New Roman" w:eastAsia="Times New Roman" w:hAnsi="Times New Roman" w:cs="Times New Roman"/>
          <w:sz w:val="24"/>
          <w:szCs w:val="24"/>
          <w:lang w:eastAsia="ru-RU"/>
        </w:rPr>
        <w:t>цены единицы (</w:t>
      </w:r>
      <w:r w:rsidRPr="0021663F">
        <w:rPr>
          <w:rFonts w:ascii="Times New Roman" w:hAnsi="Times New Roman" w:cs="Times New Roman"/>
          <w:sz w:val="24"/>
          <w:szCs w:val="24"/>
        </w:rPr>
        <w:t>суммы</w:t>
      </w:r>
      <w:r>
        <w:rPr>
          <w:rFonts w:ascii="Times New Roman" w:hAnsi="Times New Roman" w:cs="Times New Roman"/>
          <w:sz w:val="24"/>
          <w:szCs w:val="24"/>
        </w:rPr>
        <w:t xml:space="preserve"> цен единиц) товара, работы, услуги в ходе проведения аукциона («шаг аукциона»);</w:t>
      </w:r>
    </w:p>
    <w:p w:rsidR="0021663F" w:rsidRPr="0021663F" w:rsidRDefault="00BB57A6" w:rsidP="0021663F">
      <w:pPr>
        <w:widowControl w:val="0"/>
        <w:spacing w:after="0" w:line="240" w:lineRule="auto"/>
        <w:ind w:firstLine="709"/>
        <w:jc w:val="both"/>
        <w:rPr>
          <w:rFonts w:ascii="Times New Roman" w:hAnsi="Times New Roman"/>
          <w:color w:val="auto"/>
          <w:sz w:val="24"/>
          <w:szCs w:val="24"/>
        </w:rPr>
      </w:pPr>
      <w:r>
        <w:rPr>
          <w:rFonts w:ascii="Times New Roman" w:hAnsi="Times New Roman" w:cs="Times New Roman"/>
          <w:sz w:val="24"/>
          <w:szCs w:val="24"/>
        </w:rPr>
        <w:t>2</w:t>
      </w:r>
      <w:r w:rsidRPr="0021663F">
        <w:rPr>
          <w:rFonts w:ascii="Times New Roman" w:hAnsi="Times New Roman" w:cs="Times New Roman"/>
          <w:sz w:val="24"/>
          <w:szCs w:val="24"/>
        </w:rPr>
        <w:t xml:space="preserve">) </w:t>
      </w:r>
      <w:r w:rsidR="0021663F" w:rsidRPr="0021663F">
        <w:rPr>
          <w:rFonts w:ascii="Times New Roman" w:hAnsi="Times New Roman"/>
          <w:color w:val="auto"/>
          <w:sz w:val="24"/>
          <w:szCs w:val="24"/>
        </w:rPr>
        <w:t xml:space="preserve">дата проведения такого аукциона. </w:t>
      </w:r>
    </w:p>
    <w:p w:rsidR="001B7A89" w:rsidRDefault="00BB57A6">
      <w:pPr>
        <w:widowControl w:val="0"/>
        <w:spacing w:after="0" w:line="240" w:lineRule="auto"/>
        <w:ind w:firstLine="709"/>
        <w:jc w:val="both"/>
        <w:rPr>
          <w:rFonts w:ascii="Times New Roman" w:hAnsi="Times New Roman" w:cs="Times New Roman"/>
          <w:sz w:val="28"/>
          <w:szCs w:val="28"/>
        </w:rPr>
      </w:pPr>
      <w:r w:rsidRPr="0021663F">
        <w:rPr>
          <w:rFonts w:ascii="Times New Roman" w:hAnsi="Times New Roman" w:cs="Times New Roman"/>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89" w:name="_Toc103698962"/>
      <w:bookmarkEnd w:id="89"/>
      <w:r>
        <w:rPr>
          <w:rFonts w:ascii="Times New Roman" w:hAnsi="Times New Roman" w:cs="Times New Roman"/>
          <w:color w:val="00000A"/>
          <w:sz w:val="24"/>
          <w:szCs w:val="24"/>
        </w:rPr>
        <w:t>40. Содержание и порядок подачи заявок на участие в аукционе</w:t>
      </w:r>
    </w:p>
    <w:p w:rsidR="001B7A89" w:rsidRDefault="00BB57A6">
      <w:pPr>
        <w:widowControl w:val="0"/>
        <w:spacing w:after="0" w:line="240" w:lineRule="auto"/>
        <w:ind w:firstLine="709"/>
        <w:jc w:val="both"/>
      </w:pPr>
      <w:r>
        <w:rPr>
          <w:rFonts w:ascii="Times New Roman" w:hAnsi="Times New Roman" w:cs="Times New Roman"/>
          <w:sz w:val="24"/>
          <w:szCs w:val="24"/>
        </w:rPr>
        <w:t>40.1. Подача заявок на участие в электронном аукционе осуществляется на электронной площадке.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40.6. Изменение или отзыв заявки после окончания срока подачи заявок не допускается.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lastRenderedPageBreak/>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40.9. Единая заявка на участие в аукционе должна включать информацию, предусмотренную пунктами 40.10, 40.12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40.10. Первая часть заявки на участие в аукционе в электронной форме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B7A89" w:rsidRDefault="00BB57A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 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B7A89" w:rsidRDefault="00BB57A6">
      <w:pPr>
        <w:pStyle w:val="ConsPlusNormal"/>
        <w:widowControl w:val="0"/>
        <w:tabs>
          <w:tab w:val="left" w:pos="709"/>
        </w:tabs>
        <w:ind w:firstLine="709"/>
        <w:jc w:val="both"/>
        <w:rPr>
          <w:strike/>
        </w:rPr>
      </w:pPr>
      <w:r>
        <w:rPr>
          <w:sz w:val="24"/>
          <w:szCs w:val="24"/>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1B7A89" w:rsidRDefault="00BB57A6">
      <w:pPr>
        <w:pStyle w:val="ConsPlusNormal"/>
        <w:widowControl w:val="0"/>
        <w:tabs>
          <w:tab w:val="left" w:pos="709"/>
        </w:tabs>
        <w:ind w:firstLine="709"/>
        <w:jc w:val="both"/>
        <w:rPr>
          <w:sz w:val="24"/>
          <w:szCs w:val="24"/>
        </w:rPr>
      </w:pPr>
      <w:r>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1B7A89" w:rsidRDefault="00BB57A6">
      <w:pPr>
        <w:pStyle w:val="ConsPlusNormal"/>
        <w:widowControl w:val="0"/>
        <w:tabs>
          <w:tab w:val="left" w:pos="709"/>
        </w:tabs>
        <w:ind w:firstLine="709"/>
        <w:jc w:val="both"/>
        <w:rPr>
          <w:sz w:val="24"/>
          <w:szCs w:val="24"/>
        </w:rPr>
      </w:pPr>
      <w:r>
        <w:rPr>
          <w:sz w:val="24"/>
          <w:szCs w:val="24"/>
        </w:rPr>
        <w:t>40.12. Вторая часть заявки на участие в электронном аукционе должна содержать следующие документы и информацию:</w:t>
      </w:r>
    </w:p>
    <w:p w:rsidR="001B7A89" w:rsidRDefault="00BB57A6">
      <w:pPr>
        <w:pStyle w:val="ConsPlusNormal"/>
        <w:widowControl w:val="0"/>
        <w:tabs>
          <w:tab w:val="left" w:pos="709"/>
        </w:tabs>
        <w:ind w:firstLine="709"/>
        <w:jc w:val="both"/>
        <w:rPr>
          <w:sz w:val="24"/>
          <w:szCs w:val="24"/>
        </w:rPr>
      </w:pPr>
      <w:r>
        <w:rPr>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w:t>
      </w:r>
      <w:r>
        <w:rPr>
          <w:sz w:val="24"/>
          <w:szCs w:val="24"/>
        </w:rPr>
        <w:lastRenderedPageBreak/>
        <w:t>иностранного лица);</w:t>
      </w:r>
    </w:p>
    <w:p w:rsidR="001B7A89" w:rsidRDefault="00BB57A6">
      <w:pPr>
        <w:pStyle w:val="ConsPlusNormal"/>
        <w:widowControl w:val="0"/>
        <w:tabs>
          <w:tab w:val="left" w:pos="709"/>
        </w:tabs>
        <w:ind w:firstLine="709"/>
        <w:jc w:val="both"/>
        <w:rPr>
          <w:sz w:val="24"/>
          <w:szCs w:val="24"/>
        </w:rPr>
      </w:pPr>
      <w:r>
        <w:rPr>
          <w:sz w:val="24"/>
          <w:szCs w:val="24"/>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Pr>
          <w:sz w:val="24"/>
          <w:szCs w:val="24"/>
          <w:lang w:val="en-US"/>
        </w:rPr>
        <w:t> </w:t>
      </w:r>
      <w:r>
        <w:rPr>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B7A89" w:rsidRDefault="00BB57A6">
      <w:pPr>
        <w:pStyle w:val="ConsPlusNormal"/>
        <w:widowControl w:val="0"/>
        <w:tabs>
          <w:tab w:val="left" w:pos="709"/>
        </w:tabs>
        <w:ind w:firstLine="709"/>
        <w:jc w:val="both"/>
        <w:rPr>
          <w:sz w:val="24"/>
          <w:szCs w:val="24"/>
        </w:rPr>
      </w:pPr>
      <w:r>
        <w:rPr>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4) копии учредительных документов участника аукциона (для юридических лиц);</w:t>
      </w:r>
    </w:p>
    <w:p w:rsidR="001B7A89" w:rsidRDefault="00BB57A6">
      <w:pPr>
        <w:pStyle w:val="ConsPlusNormal"/>
        <w:widowControl w:val="0"/>
        <w:tabs>
          <w:tab w:val="left" w:pos="709"/>
        </w:tabs>
        <w:ind w:firstLine="709"/>
        <w:jc w:val="both"/>
        <w:rPr>
          <w:sz w:val="24"/>
          <w:szCs w:val="24"/>
        </w:rPr>
      </w:pPr>
      <w:r>
        <w:rPr>
          <w:sz w:val="24"/>
          <w:szCs w:val="24"/>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8"/>
          <w:sz w:val="24"/>
          <w:szCs w:val="24"/>
        </w:rPr>
        <w:footnoteReference w:id="10"/>
      </w:r>
      <w:r>
        <w:rPr>
          <w:sz w:val="24"/>
          <w:szCs w:val="24"/>
        </w:rPr>
        <w:t>, обеспечения исполнения договора</w:t>
      </w:r>
      <w:r>
        <w:rPr>
          <w:rStyle w:val="a8"/>
          <w:sz w:val="24"/>
          <w:szCs w:val="24"/>
        </w:rPr>
        <w:footnoteReference w:id="11"/>
      </w:r>
      <w:r>
        <w:rPr>
          <w:sz w:val="24"/>
          <w:szCs w:val="24"/>
        </w:rPr>
        <w:t>, обеспечения гарантийных обязательств</w:t>
      </w:r>
      <w:r>
        <w:rPr>
          <w:rStyle w:val="a8"/>
          <w:sz w:val="24"/>
          <w:szCs w:val="24"/>
        </w:rPr>
        <w:footnoteReference w:id="12"/>
      </w:r>
      <w:r>
        <w:rPr>
          <w:sz w:val="24"/>
          <w:szCs w:val="24"/>
        </w:rPr>
        <w:t xml:space="preserve"> является крупной сделкой;</w:t>
      </w:r>
    </w:p>
    <w:p w:rsidR="00BA7A4F" w:rsidRPr="00BA7A4F" w:rsidRDefault="00BA7A4F" w:rsidP="00BA7A4F">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ab/>
      </w:r>
      <w:r w:rsidRPr="00BA7A4F">
        <w:rPr>
          <w:rFonts w:ascii="Times New Roman" w:eastAsia="Calibri" w:hAnsi="Times New Roman" w:cs="Times New Roman"/>
          <w:color w:val="auto"/>
          <w:sz w:val="24"/>
          <w:szCs w:val="24"/>
          <w:lang w:eastAsia="ru-RU"/>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BA7A4F">
        <w:rPr>
          <w:rFonts w:ascii="Times New Roman" w:eastAsia="Calibri" w:hAnsi="Times New Roman" w:cs="Times New Roman"/>
          <w:color w:val="auto"/>
          <w:sz w:val="24"/>
          <w:szCs w:val="24"/>
          <w:vertAlign w:val="superscript"/>
          <w:lang w:eastAsia="ru-RU"/>
        </w:rPr>
        <w:footnoteReference w:id="13"/>
      </w:r>
      <w:r w:rsidRPr="00BA7A4F">
        <w:rPr>
          <w:rFonts w:ascii="Times New Roman" w:eastAsia="Calibri" w:hAnsi="Times New Roman" w:cs="Times New Roman"/>
          <w:color w:val="auto"/>
          <w:sz w:val="24"/>
          <w:szCs w:val="24"/>
          <w:lang w:eastAsia="ru-RU"/>
        </w:rPr>
        <w:t>, обеспечения исполнения договора</w:t>
      </w:r>
      <w:r w:rsidRPr="00BA7A4F">
        <w:rPr>
          <w:rFonts w:ascii="Times New Roman" w:eastAsia="Calibri" w:hAnsi="Times New Roman" w:cs="Times New Roman"/>
          <w:color w:val="auto"/>
          <w:sz w:val="24"/>
          <w:szCs w:val="24"/>
          <w:vertAlign w:val="superscript"/>
          <w:lang w:eastAsia="ru-RU"/>
        </w:rPr>
        <w:footnoteReference w:id="14"/>
      </w:r>
      <w:r w:rsidRPr="00BA7A4F">
        <w:rPr>
          <w:rFonts w:ascii="Times New Roman" w:eastAsia="Calibri" w:hAnsi="Times New Roman" w:cs="Times New Roman"/>
          <w:color w:val="auto"/>
          <w:sz w:val="24"/>
          <w:szCs w:val="24"/>
          <w:lang w:eastAsia="ru-RU"/>
        </w:rPr>
        <w:t>, обеспечения гарантийных обязательств</w:t>
      </w:r>
      <w:r w:rsidRPr="00BA7A4F">
        <w:rPr>
          <w:rFonts w:ascii="Times New Roman" w:eastAsia="Calibri" w:hAnsi="Times New Roman" w:cs="Times New Roman"/>
          <w:color w:val="auto"/>
          <w:sz w:val="24"/>
          <w:szCs w:val="24"/>
          <w:vertAlign w:val="superscript"/>
          <w:lang w:eastAsia="ru-RU"/>
        </w:rPr>
        <w:footnoteReference w:id="15"/>
      </w:r>
      <w:r w:rsidRPr="00BA7A4F">
        <w:rPr>
          <w:rFonts w:ascii="Times New Roman" w:eastAsia="Calibri" w:hAnsi="Times New Roman" w:cs="Times New Roman"/>
          <w:color w:val="auto"/>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BA7A4F" w:rsidRDefault="00BA7A4F">
      <w:pPr>
        <w:pStyle w:val="ConsPlusNormal"/>
        <w:widowControl w:val="0"/>
        <w:tabs>
          <w:tab w:val="left" w:pos="709"/>
        </w:tabs>
        <w:ind w:firstLine="709"/>
        <w:jc w:val="both"/>
      </w:pPr>
    </w:p>
    <w:p w:rsidR="001B7A89" w:rsidRDefault="00BB57A6">
      <w:pPr>
        <w:pStyle w:val="ConsPlusNormal"/>
        <w:widowControl w:val="0"/>
        <w:tabs>
          <w:tab w:val="left" w:pos="709"/>
        </w:tabs>
        <w:ind w:firstLine="709"/>
        <w:jc w:val="both"/>
        <w:rPr>
          <w:sz w:val="24"/>
          <w:szCs w:val="24"/>
        </w:rPr>
      </w:pPr>
      <w:r>
        <w:rPr>
          <w:sz w:val="24"/>
          <w:szCs w:val="24"/>
        </w:rPr>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BA7A4F">
        <w:rPr>
          <w:sz w:val="24"/>
          <w:szCs w:val="24"/>
        </w:rPr>
        <w:t>11</w:t>
      </w:r>
      <w:r>
        <w:rPr>
          <w:sz w:val="24"/>
          <w:szCs w:val="24"/>
        </w:rPr>
        <w:t xml:space="preserve"> пункта 12.1 настоящего Положения;</w:t>
      </w:r>
    </w:p>
    <w:p w:rsidR="001B7A89" w:rsidRDefault="00BA7A4F">
      <w:pPr>
        <w:pStyle w:val="ConsPlusNormal"/>
        <w:widowControl w:val="0"/>
        <w:tabs>
          <w:tab w:val="left" w:pos="709"/>
        </w:tabs>
        <w:ind w:firstLine="709"/>
        <w:jc w:val="both"/>
        <w:rPr>
          <w:sz w:val="24"/>
          <w:szCs w:val="24"/>
        </w:rPr>
      </w:pPr>
      <w:r>
        <w:rPr>
          <w:sz w:val="24"/>
          <w:szCs w:val="24"/>
        </w:rPr>
        <w:t>8</w:t>
      </w:r>
      <w:r w:rsidR="00BB57A6">
        <w:rPr>
          <w:sz w:val="24"/>
          <w:szCs w:val="24"/>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BB57A6">
        <w:rPr>
          <w:sz w:val="24"/>
          <w:szCs w:val="24"/>
          <w:lang w:val="en-US"/>
        </w:rPr>
        <w:t> </w:t>
      </w:r>
      <w:r w:rsidR="00BB57A6">
        <w:rPr>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7A89" w:rsidRDefault="00BA7A4F">
      <w:pPr>
        <w:pStyle w:val="ConsPlusNormal"/>
        <w:widowControl w:val="0"/>
        <w:tabs>
          <w:tab w:val="left" w:pos="709"/>
        </w:tabs>
        <w:ind w:firstLine="709"/>
        <w:jc w:val="both"/>
        <w:rPr>
          <w:sz w:val="24"/>
          <w:szCs w:val="24"/>
        </w:rPr>
      </w:pPr>
      <w:r>
        <w:rPr>
          <w:sz w:val="24"/>
          <w:szCs w:val="24"/>
        </w:rPr>
        <w:t>9</w:t>
      </w:r>
      <w:r w:rsidR="00BB57A6">
        <w:rPr>
          <w:sz w:val="24"/>
          <w:szCs w:val="24"/>
        </w:rPr>
        <w:t>)</w:t>
      </w:r>
      <w:r w:rsidR="00BB57A6">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1B7A89" w:rsidRDefault="00BB57A6">
      <w:pPr>
        <w:pStyle w:val="ConsPlusNormal"/>
        <w:widowControl w:val="0"/>
        <w:tabs>
          <w:tab w:val="left" w:pos="709"/>
        </w:tabs>
        <w:ind w:firstLine="709"/>
        <w:jc w:val="both"/>
        <w:rPr>
          <w:sz w:val="24"/>
          <w:szCs w:val="24"/>
        </w:rPr>
      </w:pPr>
      <w:r>
        <w:rPr>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B7A89" w:rsidRDefault="00BB57A6">
      <w:pPr>
        <w:pStyle w:val="ConsPlusNormal"/>
        <w:widowControl w:val="0"/>
        <w:tabs>
          <w:tab w:val="left" w:pos="709"/>
        </w:tabs>
        <w:jc w:val="both"/>
        <w:rPr>
          <w:rFonts w:eastAsia="Times New Roman"/>
        </w:rPr>
      </w:pPr>
      <w:r>
        <w:rPr>
          <w:rFonts w:eastAsia="Times New Roman"/>
          <w:sz w:val="24"/>
          <w:szCs w:val="24"/>
        </w:rPr>
        <w:tab/>
        <w:t>40.14.</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1B7A89" w:rsidRDefault="00BB57A6">
      <w:pPr>
        <w:pStyle w:val="ConsPlusNormal"/>
        <w:widowControl w:val="0"/>
        <w:tabs>
          <w:tab w:val="left" w:pos="709"/>
        </w:tabs>
        <w:ind w:firstLine="709"/>
        <w:jc w:val="both"/>
        <w:rPr>
          <w:sz w:val="24"/>
          <w:szCs w:val="24"/>
        </w:rPr>
      </w:pPr>
      <w:r>
        <w:rPr>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B7A89" w:rsidRDefault="00BB57A6">
      <w:pPr>
        <w:pStyle w:val="ConsPlusNormal"/>
        <w:widowControl w:val="0"/>
        <w:tabs>
          <w:tab w:val="left" w:pos="709"/>
        </w:tabs>
        <w:ind w:firstLine="709"/>
        <w:jc w:val="both"/>
        <w:rPr>
          <w:sz w:val="24"/>
          <w:szCs w:val="24"/>
        </w:rPr>
      </w:pPr>
      <w:r>
        <w:rPr>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Pr>
          <w:sz w:val="24"/>
          <w:szCs w:val="24"/>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ConsPlusNormal"/>
        <w:widowControl w:val="0"/>
        <w:tabs>
          <w:tab w:val="left" w:pos="709"/>
        </w:tabs>
        <w:ind w:firstLine="709"/>
        <w:jc w:val="both"/>
        <w:rPr>
          <w:sz w:val="24"/>
          <w:szCs w:val="24"/>
        </w:rPr>
      </w:pPr>
      <w:r>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1B7A89" w:rsidRDefault="00BB57A6">
      <w:pPr>
        <w:pStyle w:val="ConsPlusNormal"/>
        <w:widowControl w:val="0"/>
        <w:tabs>
          <w:tab w:val="left" w:pos="709"/>
        </w:tabs>
        <w:ind w:firstLine="709"/>
        <w:jc w:val="both"/>
        <w:rPr>
          <w:sz w:val="24"/>
          <w:szCs w:val="24"/>
        </w:rPr>
      </w:pPr>
      <w:r>
        <w:rPr>
          <w:sz w:val="24"/>
          <w:szCs w:val="24"/>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w:t>
      </w:r>
      <w:r>
        <w:rPr>
          <w:sz w:val="24"/>
          <w:szCs w:val="24"/>
        </w:rPr>
        <w:lastRenderedPageBreak/>
        <w:t>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40.18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1B7A89">
      <w:pPr>
        <w:pStyle w:val="ConsPlusNormal"/>
        <w:widowControl w:val="0"/>
        <w:tabs>
          <w:tab w:val="left" w:pos="709"/>
        </w:tabs>
        <w:ind w:firstLine="709"/>
        <w:jc w:val="both"/>
        <w:rPr>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90" w:name="_Toc103698963"/>
      <w:bookmarkEnd w:id="90"/>
      <w:r>
        <w:rPr>
          <w:rFonts w:ascii="Times New Roman" w:hAnsi="Times New Roman" w:cs="Times New Roman"/>
          <w:color w:val="00000A"/>
          <w:sz w:val="24"/>
          <w:szCs w:val="24"/>
        </w:rPr>
        <w:t>41. Порядок рассмотрения первых частей заявок на участие в аукционе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41.4. Участник электронного аукциона не допускается к участию в нем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непредоставления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bookmarkStart w:id="91" w:name="_Ref527368150"/>
      <w:r>
        <w:rPr>
          <w:rFonts w:ascii="Times New Roman" w:eastAsia="Times New Roman" w:hAnsi="Times New Roman" w:cs="Times New Roman"/>
          <w:sz w:val="24"/>
          <w:szCs w:val="24"/>
        </w:rPr>
        <w:t xml:space="preserve"> или</w:t>
      </w:r>
      <w:bookmarkEnd w:id="91"/>
      <w:r>
        <w:rPr>
          <w:rFonts w:ascii="Times New Roman" w:eastAsia="Times New Roman" w:hAnsi="Times New Roman" w:cs="Times New Roman"/>
          <w:sz w:val="24"/>
          <w:szCs w:val="24"/>
        </w:rPr>
        <w:t xml:space="preserve"> </w:t>
      </w:r>
      <w:r>
        <w:rPr>
          <w:rFonts w:ascii="Times New Roman" w:hAnsi="Times New Roman" w:cs="Times New Roman"/>
          <w:sz w:val="24"/>
          <w:szCs w:val="24"/>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несоответствия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4"/>
          <w:szCs w:val="24"/>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4"/>
          <w:szCs w:val="24"/>
        </w:rPr>
        <w:t>несоответствия информации, предусмотренной пунктом 40.10 настоящего Положения, требованиям документации и (или) извещения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41.5. Отказ в допуске к участию в электронном аукционе по основаниям, не предусмотренным пунктом 41.4 настоящей главы, не допускается.</w:t>
      </w:r>
    </w:p>
    <w:p w:rsidR="001B7A89" w:rsidRDefault="00BB57A6">
      <w:pPr>
        <w:pStyle w:val="formattext"/>
        <w:widowControl w:val="0"/>
        <w:spacing w:beforeAutospacing="0" w:after="0" w:afterAutospacing="0"/>
        <w:ind w:firstLine="708"/>
        <w:jc w:val="both"/>
        <w:rPr>
          <w:sz w:val="28"/>
          <w:szCs w:val="28"/>
        </w:rPr>
      </w:pPr>
      <w: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w:t>
      </w:r>
      <w:r>
        <w:rPr>
          <w:rFonts w:ascii="Times New Roman" w:hAnsi="Times New Roman" w:cs="Times New Roman"/>
          <w:sz w:val="24"/>
          <w:szCs w:val="24"/>
        </w:rPr>
        <w:lastRenderedPageBreak/>
        <w:t>площадки и подлежит размещению в ЕИС в срок, не превышающий трех рабочих дней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41.10.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 по осуществлению закупок приняла 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1B7A89">
      <w:pPr>
        <w:pStyle w:val="ConsPlusNormal"/>
        <w:widowControl w:val="0"/>
        <w:tabs>
          <w:tab w:val="left" w:pos="709"/>
        </w:tabs>
        <w:ind w:firstLine="709"/>
        <w:jc w:val="both"/>
        <w:rPr>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2" w:name="_Toc103698964"/>
      <w:bookmarkEnd w:id="92"/>
      <w:r>
        <w:rPr>
          <w:rFonts w:ascii="Times New Roman" w:hAnsi="Times New Roman" w:cs="Times New Roman"/>
          <w:color w:val="00000A"/>
          <w:sz w:val="24"/>
          <w:szCs w:val="24"/>
        </w:rPr>
        <w:t>42. Порядок рассмотрения единых заявок на участие в аукционе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42.4. Участник электронного аукциона не допускается к участию в нем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 непредставления документов и информации, которые предусмотрены пунктом 40.12 </w:t>
      </w:r>
      <w:r>
        <w:rPr>
          <w:rFonts w:ascii="Times New Roman" w:hAnsi="Times New Roman" w:cs="Times New Roman"/>
          <w:sz w:val="24"/>
          <w:szCs w:val="24"/>
        </w:rPr>
        <w:lastRenderedPageBreak/>
        <w:t>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 содержания в единой заявке на участие в аукционе в электронной форме сведений о ценовом предложении.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42.5. Отказ в допуске к участию в электронном аукционе по основаниям, не предусмотренным пунктом 42.4 настоящей главы, не допускается.</w:t>
      </w:r>
    </w:p>
    <w:p w:rsidR="001B7A89" w:rsidRDefault="00BB57A6">
      <w:pPr>
        <w:pStyle w:val="formattext"/>
        <w:widowControl w:val="0"/>
        <w:spacing w:beforeAutospacing="0" w:after="0" w:afterAutospacing="0"/>
        <w:ind w:firstLine="708"/>
        <w:jc w:val="both"/>
        <w:rPr>
          <w:sz w:val="28"/>
          <w:szCs w:val="28"/>
        </w:rPr>
      </w:pPr>
      <w: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42.9.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w:t>
      </w:r>
      <w:r>
        <w:rPr>
          <w:rFonts w:ascii="Times New Roman" w:hAnsi="Times New Roman" w:cs="Times New Roman"/>
          <w:sz w:val="24"/>
          <w:szCs w:val="24"/>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42.10.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единых заявок на участие в электронном аукционе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 по осуществлению закупок приняла 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3" w:name="_Toc103698965"/>
      <w:bookmarkEnd w:id="93"/>
      <w:r>
        <w:rPr>
          <w:rFonts w:ascii="Times New Roman" w:hAnsi="Times New Roman" w:cs="Times New Roman"/>
          <w:color w:val="00000A"/>
          <w:sz w:val="24"/>
          <w:szCs w:val="24"/>
        </w:rPr>
        <w:t>43. Порядок проведения электронного аукциона</w:t>
      </w:r>
    </w:p>
    <w:p w:rsidR="001B7A89" w:rsidRDefault="00BB57A6">
      <w:pPr>
        <w:widowControl w:val="0"/>
        <w:spacing w:after="0" w:line="240" w:lineRule="auto"/>
        <w:ind w:firstLine="709"/>
        <w:jc w:val="both"/>
      </w:pPr>
      <w:r>
        <w:rPr>
          <w:rFonts w:ascii="Times New Roman" w:hAnsi="Times New Roman" w:cs="Times New Roman"/>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t xml:space="preserve">43.5. Электронный аукцион проводится путем снижения начальной (максимальной)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rsidR="001B7A89" w:rsidRPr="00BA7A4F"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43.6. Подача ценовых предложений при проведении электронного аукциона вне шага </w:t>
      </w:r>
      <w:r w:rsidRPr="00BA7A4F">
        <w:rPr>
          <w:rFonts w:ascii="Times New Roman" w:hAnsi="Times New Roman" w:cs="Times New Roman"/>
          <w:sz w:val="24"/>
          <w:szCs w:val="24"/>
        </w:rPr>
        <w:t>аукциона не допускается.</w:t>
      </w:r>
    </w:p>
    <w:p w:rsidR="001B7A89" w:rsidRPr="00BA7A4F" w:rsidRDefault="00BB57A6">
      <w:pPr>
        <w:widowControl w:val="0"/>
        <w:spacing w:after="0" w:line="240" w:lineRule="auto"/>
        <w:ind w:firstLine="709"/>
        <w:jc w:val="both"/>
        <w:rPr>
          <w:rFonts w:ascii="Times New Roman" w:hAnsi="Times New Roman" w:cs="Times New Roman"/>
          <w:sz w:val="24"/>
          <w:szCs w:val="24"/>
        </w:rPr>
      </w:pPr>
      <w:r w:rsidRPr="00BA7A4F">
        <w:rPr>
          <w:rFonts w:ascii="Times New Roman" w:hAnsi="Times New Roman" w:cs="Times New Roman"/>
          <w:sz w:val="24"/>
          <w:szCs w:val="24"/>
        </w:rPr>
        <w:t>43.7. Подача ценовых предложений, равных или больше последнего поданного ценового предложения, не допускается.</w:t>
      </w:r>
    </w:p>
    <w:p w:rsidR="00BA7A4F" w:rsidRPr="00BA7A4F" w:rsidRDefault="00BB57A6" w:rsidP="00BA7A4F">
      <w:pPr>
        <w:widowControl w:val="0"/>
        <w:spacing w:after="0" w:line="240" w:lineRule="auto"/>
        <w:ind w:firstLine="709"/>
        <w:jc w:val="both"/>
        <w:rPr>
          <w:rFonts w:ascii="Times New Roman" w:hAnsi="Times New Roman"/>
          <w:color w:val="auto"/>
          <w:sz w:val="24"/>
          <w:szCs w:val="24"/>
        </w:rPr>
      </w:pPr>
      <w:r w:rsidRPr="00BA7A4F">
        <w:rPr>
          <w:rFonts w:ascii="Times New Roman" w:hAnsi="Times New Roman" w:cs="Times New Roman"/>
          <w:sz w:val="24"/>
          <w:szCs w:val="24"/>
        </w:rPr>
        <w:t xml:space="preserve">43.8. </w:t>
      </w:r>
      <w:r w:rsidR="00BA7A4F" w:rsidRPr="00BA7A4F">
        <w:rPr>
          <w:rFonts w:ascii="Times New Roman" w:hAnsi="Times New Roman"/>
          <w:color w:val="auto"/>
          <w:sz w:val="24"/>
          <w:szCs w:val="24"/>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0148BF" w:rsidRDefault="00BB57A6">
      <w:pPr>
        <w:widowControl w:val="0"/>
        <w:spacing w:after="0" w:line="240" w:lineRule="auto"/>
        <w:ind w:firstLine="709"/>
        <w:jc w:val="both"/>
        <w:rPr>
          <w:rFonts w:ascii="Times New Roman" w:hAnsi="Times New Roman" w:cs="Times New Roman"/>
          <w:sz w:val="24"/>
          <w:szCs w:val="24"/>
        </w:rPr>
      </w:pPr>
      <w:r w:rsidRPr="00BA7A4F">
        <w:rPr>
          <w:rFonts w:ascii="Times New Roman" w:hAnsi="Times New Roman" w:cs="Times New Roman"/>
          <w:sz w:val="24"/>
          <w:szCs w:val="24"/>
        </w:rPr>
        <w:t xml:space="preserve">43.9. В случае если при проведении электронного аукциона цена договора, </w:t>
      </w:r>
      <w:r w:rsidRPr="00BA7A4F">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sidRPr="00BA7A4F">
        <w:rPr>
          <w:rFonts w:ascii="Times New Roman" w:hAnsi="Times New Roman" w:cs="Times New Roman"/>
          <w:sz w:val="24"/>
          <w:szCs w:val="24"/>
        </w:rPr>
        <w:t xml:space="preserve">начальная </w:t>
      </w:r>
      <w:r w:rsidRPr="00BA7A4F">
        <w:rPr>
          <w:rFonts w:ascii="Times New Roman" w:eastAsia="Times New Roman" w:hAnsi="Times New Roman" w:cs="Times New Roman"/>
          <w:sz w:val="24"/>
          <w:szCs w:val="24"/>
          <w:lang w:eastAsia="ru-RU"/>
        </w:rPr>
        <w:t>цена единицы (</w:t>
      </w:r>
      <w:r w:rsidRPr="00BA7A4F">
        <w:rPr>
          <w:rFonts w:ascii="Times New Roman" w:hAnsi="Times New Roman" w:cs="Times New Roman"/>
          <w:sz w:val="24"/>
          <w:szCs w:val="24"/>
        </w:rPr>
        <w:t>сумма</w:t>
      </w:r>
      <w:r>
        <w:rPr>
          <w:rFonts w:ascii="Times New Roman" w:hAnsi="Times New Roman" w:cs="Times New Roman"/>
          <w:sz w:val="24"/>
          <w:szCs w:val="24"/>
        </w:rPr>
        <w:t xml:space="preserve">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r w:rsidR="000148BF">
        <w:rPr>
          <w:rFonts w:ascii="Times New Roman" w:hAnsi="Times New Roman" w:cs="Times New Roman"/>
          <w:sz w:val="28"/>
          <w:szCs w:val="28"/>
        </w:rPr>
        <w:t xml:space="preserve">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43.1</w:t>
      </w:r>
      <w:r w:rsidR="000148BF">
        <w:rPr>
          <w:rFonts w:ascii="Times New Roman" w:hAnsi="Times New Roman" w:cs="Times New Roman"/>
          <w:sz w:val="24"/>
          <w:szCs w:val="24"/>
        </w:rPr>
        <w:t>0</w:t>
      </w:r>
      <w:r>
        <w:rPr>
          <w:rFonts w:ascii="Times New Roman" w:hAnsi="Times New Roman" w:cs="Times New Roman"/>
          <w:sz w:val="24"/>
          <w:szCs w:val="24"/>
        </w:rPr>
        <w:t xml:space="preserve">.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94" w:name="_Toc103698966"/>
      <w:bookmarkEnd w:id="94"/>
      <w:r>
        <w:rPr>
          <w:rFonts w:ascii="Times New Roman" w:hAnsi="Times New Roman" w:cs="Times New Roman"/>
          <w:color w:val="00000A"/>
          <w:sz w:val="24"/>
          <w:szCs w:val="24"/>
        </w:rPr>
        <w:t>44. Порядок рассмотрения вторых частей заявок на участие в аукционе в электронной форме, подведение итогов электронного аукциона</w:t>
      </w:r>
    </w:p>
    <w:p w:rsidR="001B7A89" w:rsidRDefault="00BB57A6">
      <w:pPr>
        <w:widowControl w:val="0"/>
        <w:spacing w:after="0" w:line="240" w:lineRule="auto"/>
        <w:ind w:firstLine="709"/>
        <w:jc w:val="both"/>
      </w:pPr>
      <w:r>
        <w:rPr>
          <w:rFonts w:ascii="Times New Roman" w:hAnsi="Times New Roman" w:cs="Times New Roman"/>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r>
        <w:rPr>
          <w:rFonts w:ascii="Times New Roman" w:hAnsi="Times New Roman" w:cs="Times New Roman"/>
          <w:sz w:val="24"/>
          <w:szCs w:val="24"/>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1B7A89" w:rsidRDefault="00BB57A6">
      <w:pPr>
        <w:pStyle w:val="formattext"/>
        <w:widowControl w:val="0"/>
        <w:spacing w:beforeAutospacing="0" w:after="0" w:afterAutospacing="0"/>
        <w:ind w:firstLine="708"/>
        <w:jc w:val="both"/>
        <w:rPr>
          <w:spacing w:val="-4"/>
          <w:sz w:val="28"/>
          <w:szCs w:val="28"/>
        </w:rPr>
      </w:pPr>
      <w: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rPr>
        <w:t xml:space="preserve">в день рассмотрения заявок </w:t>
      </w:r>
      <w: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rPr>
        <w:t>включать в протокол иные сведения по его усмотрению, если указание таких сведений не нарушает норм законодательства.</w:t>
      </w:r>
    </w:p>
    <w:p w:rsidR="001B7A89" w:rsidRDefault="00BB57A6">
      <w:pPr>
        <w:pStyle w:val="formattext"/>
        <w:widowControl w:val="0"/>
        <w:spacing w:beforeAutospacing="0" w:after="0" w:afterAutospacing="0"/>
        <w:ind w:firstLine="708"/>
        <w:jc w:val="both"/>
        <w:rPr>
          <w:spacing w:val="-4"/>
          <w:sz w:val="28"/>
          <w:szCs w:val="28"/>
        </w:rPr>
      </w:pPr>
      <w:r>
        <w:rPr>
          <w:spacing w:val="-4"/>
        </w:rPr>
        <w:t xml:space="preserve">44.7. Участник электронного аукциона, который предложил наиболее низкую цену договора, </w:t>
      </w:r>
      <w:r>
        <w:t>в случае осуществления закупки в соответствии с главой 17 настоящего Положения – цену единицы (сумму цен единиц) товара, работы, услуги</w:t>
      </w:r>
      <w:r>
        <w:rPr>
          <w:spacing w:val="-4"/>
        </w:rPr>
        <w:t xml:space="preserve">, и заявка на участие которого соответствует требованиям, установленным </w:t>
      </w:r>
      <w:r>
        <w:t xml:space="preserve">извещением и </w:t>
      </w:r>
      <w:r>
        <w:rPr>
          <w:spacing w:val="-4"/>
        </w:rPr>
        <w:t>аукционной документацией, признается победителем такого аукциона.</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cs="Times New Roman"/>
          <w:sz w:val="24"/>
          <w:szCs w:val="24"/>
        </w:rPr>
        <w:t>и извещением</w:t>
      </w:r>
      <w:r>
        <w:rPr>
          <w:rFonts w:ascii="Times New Roman" w:hAnsi="Times New Roman" w:cs="Times New Roman"/>
          <w:spacing w:val="-4"/>
          <w:sz w:val="24"/>
          <w:szCs w:val="24"/>
        </w:rPr>
        <w:t xml:space="preserve">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44.9. В случае если электронный аукцион завершается по основанию, предусмотренному </w:t>
      </w:r>
      <w:r>
        <w:rPr>
          <w:rFonts w:ascii="Times New Roman" w:hAnsi="Times New Roman" w:cs="Times New Roman"/>
          <w:spacing w:val="-4"/>
          <w:sz w:val="24"/>
          <w:szCs w:val="24"/>
        </w:rPr>
        <w:lastRenderedPageBreak/>
        <w:t>пунктом 43.</w:t>
      </w:r>
      <w:r w:rsidR="000148BF">
        <w:rPr>
          <w:rFonts w:ascii="Times New Roman" w:hAnsi="Times New Roman" w:cs="Times New Roman"/>
          <w:spacing w:val="-4"/>
          <w:sz w:val="24"/>
          <w:szCs w:val="24"/>
        </w:rPr>
        <w:t>8</w:t>
      </w:r>
      <w:r>
        <w:rPr>
          <w:rFonts w:ascii="Times New Roman" w:hAnsi="Times New Roman" w:cs="Times New Roman"/>
          <w:spacing w:val="-4"/>
          <w:sz w:val="24"/>
          <w:szCs w:val="24"/>
        </w:rPr>
        <w:t xml:space="preserve"> настоящего Положения, комиссия формирует протокол</w:t>
      </w:r>
      <w:r>
        <w:rPr>
          <w:rFonts w:ascii="Times New Roman" w:hAnsi="Times New Roman" w:cs="Times New Roman"/>
          <w:sz w:val="24"/>
          <w:szCs w:val="24"/>
        </w:rPr>
        <w:t xml:space="preserve"> подведения итогов </w:t>
      </w:r>
      <w:r w:rsidR="000148BF">
        <w:rPr>
          <w:rFonts w:ascii="Times New Roman" w:hAnsi="Times New Roman" w:cs="Times New Roman"/>
          <w:sz w:val="24"/>
          <w:szCs w:val="24"/>
        </w:rPr>
        <w:t>9</w:t>
      </w:r>
      <w:r>
        <w:rPr>
          <w:rFonts w:ascii="Times New Roman" w:hAnsi="Times New Roman" w:cs="Times New Roman"/>
          <w:sz w:val="24"/>
          <w:szCs w:val="24"/>
        </w:rPr>
        <w:t>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44.10. В случае если аукцион </w:t>
      </w:r>
      <w:r>
        <w:rPr>
          <w:rFonts w:ascii="Times New Roman" w:hAnsi="Times New Roman" w:cs="Times New Roman"/>
          <w:spacing w:val="-4"/>
          <w:sz w:val="24"/>
          <w:szCs w:val="24"/>
        </w:rPr>
        <w:t xml:space="preserve">завершается </w:t>
      </w:r>
      <w:r>
        <w:rPr>
          <w:rFonts w:ascii="Times New Roman" w:hAnsi="Times New Roman" w:cs="Times New Roman"/>
          <w:sz w:val="24"/>
          <w:szCs w:val="24"/>
        </w:rPr>
        <w:t>по основанию, предусмотренному пунктом 43.</w:t>
      </w:r>
      <w:r w:rsidR="000148BF">
        <w:rPr>
          <w:rFonts w:ascii="Times New Roman" w:hAnsi="Times New Roman" w:cs="Times New Roman"/>
          <w:sz w:val="24"/>
          <w:szCs w:val="24"/>
        </w:rPr>
        <w:t xml:space="preserve">8 </w:t>
      </w:r>
      <w:r>
        <w:rPr>
          <w:rFonts w:ascii="Times New Roman" w:hAnsi="Times New Roman" w:cs="Times New Roman"/>
          <w:sz w:val="24"/>
          <w:szCs w:val="24"/>
        </w:rPr>
        <w:t xml:space="preserve">настоящего Положения, заказчик заключает договор: </w:t>
      </w:r>
      <w:r w:rsidR="000148BF">
        <w:rPr>
          <w:rFonts w:ascii="Times New Roman" w:hAnsi="Times New Roman" w:cs="Times New Roman"/>
          <w:sz w:val="24"/>
          <w:szCs w:val="24"/>
        </w:rPr>
        <w:t xml:space="preserve"> </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4"/>
          <w:szCs w:val="24"/>
        </w:rPr>
        <w:t>с участником такого аукциона, заявка на участие в котором</w:t>
      </w:r>
      <w:r>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с единственным участником такого аукциона</w:t>
      </w:r>
      <w:r>
        <w:rPr>
          <w:rFonts w:ascii="Times New Roman" w:hAnsi="Times New Roman" w:cs="Times New Roman"/>
          <w:sz w:val="24"/>
          <w:szCs w:val="24"/>
        </w:rPr>
        <w:t xml:space="preserve"> в соответствии с подпунктом 2 пункта 63.1 настоящего Положения</w:t>
      </w:r>
      <w:r>
        <w:rPr>
          <w:rFonts w:ascii="Times New Roman" w:hAnsi="Times New Roman" w:cs="Times New Roman"/>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44.11. В случае, если на электронном аукционе только один </w:t>
      </w:r>
      <w:r>
        <w:rPr>
          <w:rFonts w:ascii="Times New Roman" w:hAnsi="Times New Roman" w:cs="Times New Roman"/>
          <w:sz w:val="24"/>
          <w:szCs w:val="24"/>
        </w:rPr>
        <w:t xml:space="preserve">участник подал предложение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eastAsia="Times New Roman" w:hAnsi="Times New Roman" w:cs="Times New Roman"/>
          <w:sz w:val="24"/>
          <w:szCs w:val="24"/>
          <w:lang w:eastAsia="ru-RU"/>
        </w:rPr>
        <w:t>цене единицы (</w:t>
      </w:r>
      <w:r>
        <w:rPr>
          <w:rFonts w:ascii="Times New Roman" w:hAnsi="Times New Roman" w:cs="Times New Roman"/>
          <w:sz w:val="24"/>
          <w:szCs w:val="24"/>
        </w:rPr>
        <w:t xml:space="preserve">сумме цен единиц) товара, работы, услуги, и заявка такого участника электронного </w:t>
      </w:r>
      <w:r>
        <w:rPr>
          <w:rFonts w:ascii="Times New Roman" w:hAnsi="Times New Roman" w:cs="Times New Roman"/>
          <w:spacing w:val="-4"/>
          <w:sz w:val="24"/>
          <w:szCs w:val="24"/>
        </w:rPr>
        <w:t>аукциона была признана</w:t>
      </w:r>
      <w:r>
        <w:rPr>
          <w:rFonts w:ascii="Times New Roman" w:hAnsi="Times New Roman" w:cs="Times New Roman"/>
          <w:sz w:val="24"/>
          <w:szCs w:val="24"/>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4"/>
          <w:szCs w:val="24"/>
        </w:rPr>
        <w:t>с участником такого аукциона, заявка на участие в котором</w:t>
      </w:r>
      <w:r>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с единственным участником такого аукциона</w:t>
      </w:r>
      <w:r>
        <w:rPr>
          <w:rFonts w:ascii="Times New Roman" w:hAnsi="Times New Roman" w:cs="Times New Roman"/>
          <w:sz w:val="24"/>
          <w:szCs w:val="24"/>
        </w:rPr>
        <w:t xml:space="preserve"> в соответствии с подпунктом 2 пункта 63.1 настоящего Положения</w:t>
      </w:r>
      <w:r>
        <w:rPr>
          <w:rFonts w:ascii="Times New Roman" w:hAnsi="Times New Roman" w:cs="Times New Roman"/>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44.12. Электронный аукцион признается несостоявшимся в случае, если комиссией по осуществлению закупок принято решение: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2) о соответствии требованиям, указанным в извещении и документации о таком аукционе, только одной второй части заявки на участие в нем.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44.13. В случае если электронный аукцион</w:t>
      </w:r>
      <w:r>
        <w:rPr>
          <w:rFonts w:ascii="Times New Roman" w:eastAsia="Times New Roman" w:hAnsi="Times New Roman" w:cs="Times New Roman"/>
          <w:spacing w:val="-4"/>
          <w:sz w:val="24"/>
          <w:szCs w:val="24"/>
        </w:rPr>
        <w:t xml:space="preserve"> признан несостоявшимся по причине принятия </w:t>
      </w:r>
      <w:r>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Pr>
          <w:rFonts w:ascii="Times New Roman" w:eastAsia="Times New Roman" w:hAnsi="Times New Roman" w:cs="Times New Roman"/>
          <w:spacing w:val="-4"/>
          <w:sz w:val="24"/>
          <w:szCs w:val="24"/>
        </w:rPr>
        <w:t>,</w:t>
      </w:r>
      <w:r>
        <w:rPr>
          <w:rFonts w:ascii="Times New Roman" w:hAnsi="Times New Roman" w:cs="Times New Roman"/>
          <w:spacing w:val="-4"/>
          <w:sz w:val="24"/>
          <w:szCs w:val="24"/>
        </w:rPr>
        <w:t xml:space="preserve"> комиссия 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4"/>
          <w:szCs w:val="24"/>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cs="Times New Roman"/>
          <w:sz w:val="24"/>
          <w:szCs w:val="24"/>
        </w:rPr>
        <w:t>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44.14.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принятия </w:t>
      </w:r>
      <w:r>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Pr>
          <w:rFonts w:ascii="Times New Roman" w:eastAsia="Times New Roman" w:hAnsi="Times New Roman" w:cs="Times New Roman"/>
          <w:sz w:val="24"/>
          <w:szCs w:val="24"/>
        </w:rPr>
        <w:t>,</w:t>
      </w:r>
      <w:r>
        <w:rPr>
          <w:rFonts w:ascii="Times New Roman" w:hAnsi="Times New Roman" w:cs="Times New Roman"/>
          <w:sz w:val="24"/>
          <w:szCs w:val="24"/>
        </w:rPr>
        <w:t xml:space="preserve"> комиссия </w:t>
      </w:r>
      <w:r>
        <w:rPr>
          <w:rFonts w:ascii="Times New Roman" w:hAnsi="Times New Roman" w:cs="Times New Roman"/>
          <w:spacing w:val="-4"/>
          <w:sz w:val="24"/>
          <w:szCs w:val="24"/>
        </w:rPr>
        <w:t xml:space="preserve">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cs="Times New Roman"/>
          <w:sz w:val="24"/>
          <w:szCs w:val="24"/>
        </w:rPr>
        <w:t>осуществить одно из следующих действий</w:t>
      </w:r>
      <w:r>
        <w:rPr>
          <w:rFonts w:ascii="Times New Roman" w:hAnsi="Times New Roman" w:cs="Times New Roman"/>
          <w:spacing w:val="-4"/>
          <w:sz w:val="24"/>
          <w:szCs w:val="24"/>
        </w:rPr>
        <w:t>:</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44.15. В случае </w:t>
      </w:r>
      <w:r>
        <w:rPr>
          <w:rFonts w:ascii="Times New Roman" w:hAnsi="Times New Roman" w:cs="Times New Roman"/>
          <w:sz w:val="24"/>
          <w:szCs w:val="24"/>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44.16. П</w:t>
      </w:r>
      <w:r>
        <w:rPr>
          <w:rFonts w:ascii="Times New Roman" w:hAnsi="Times New Roman" w:cs="Times New Roman"/>
          <w:spacing w:val="-4"/>
          <w:sz w:val="24"/>
          <w:szCs w:val="24"/>
        </w:rPr>
        <w:t xml:space="preserve">ротокол </w:t>
      </w:r>
      <w:r>
        <w:rPr>
          <w:rFonts w:ascii="Times New Roman" w:hAnsi="Times New Roman" w:cs="Times New Roman"/>
          <w:sz w:val="24"/>
          <w:szCs w:val="24"/>
        </w:rPr>
        <w:t>подведения итогов электронного аукциона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44.17. В случае </w:t>
      </w:r>
      <w:r>
        <w:rPr>
          <w:rFonts w:ascii="Times New Roman" w:hAnsi="Times New Roman" w:cs="Times New Roman"/>
          <w:sz w:val="24"/>
          <w:szCs w:val="24"/>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0148BF">
        <w:rPr>
          <w:rFonts w:ascii="Times New Roman" w:hAnsi="Times New Roman" w:cs="Times New Roman"/>
          <w:sz w:val="24"/>
          <w:szCs w:val="24"/>
        </w:rPr>
        <w:t>8</w:t>
      </w:r>
      <w:r>
        <w:rPr>
          <w:rFonts w:ascii="Times New Roman" w:hAnsi="Times New Roman" w:cs="Times New Roman"/>
          <w:sz w:val="24"/>
          <w:szCs w:val="24"/>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B7A89" w:rsidRDefault="00BB57A6">
      <w:pPr>
        <w:pStyle w:val="formattext"/>
        <w:widowControl w:val="0"/>
        <w:spacing w:beforeAutospacing="0" w:after="0" w:afterAutospacing="0"/>
        <w:ind w:firstLine="708"/>
        <w:jc w:val="both"/>
        <w:rPr>
          <w:spacing w:val="-4"/>
          <w:sz w:val="28"/>
          <w:szCs w:val="28"/>
        </w:rPr>
      </w:pPr>
      <w:r>
        <w:rPr>
          <w:spacing w:val="-4"/>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0148BF">
        <w:rPr>
          <w:spacing w:val="-4"/>
        </w:rPr>
        <w:t>0</w:t>
      </w:r>
      <w:r>
        <w:rPr>
          <w:spacing w:val="-4"/>
        </w:rPr>
        <w:t xml:space="preserve"> настоящего Положения, комиссией в течение двух дней со дня получения от оператора </w:t>
      </w:r>
      <w:r>
        <w:t>электронной площадки</w:t>
      </w:r>
      <w:r>
        <w:rPr>
          <w:spacing w:val="-4"/>
        </w:rPr>
        <w:t xml:space="preserve"> р</w:t>
      </w:r>
      <w:r>
        <w:t xml:space="preserve">езультатов сопоставления ценовых предложений участников аукциона в электронной форме </w:t>
      </w:r>
      <w:r>
        <w:rPr>
          <w:spacing w:val="-4"/>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t xml:space="preserve">Заказчик вправе </w:t>
      </w:r>
      <w:r>
        <w:rPr>
          <w:spacing w:val="-4"/>
        </w:rPr>
        <w:t xml:space="preserve">включать в протокол иные сведения по его усмотрению, </w:t>
      </w:r>
      <w:r>
        <w:rPr>
          <w:spacing w:val="-4"/>
        </w:rPr>
        <w:lastRenderedPageBreak/>
        <w:t>если указание таких сведений не нарушает норм законодательства.</w:t>
      </w:r>
    </w:p>
    <w:p w:rsidR="001B7A89" w:rsidRDefault="00BB57A6">
      <w:pPr>
        <w:pStyle w:val="formattext"/>
        <w:widowControl w:val="0"/>
        <w:spacing w:beforeAutospacing="0" w:after="0" w:afterAutospacing="0"/>
        <w:ind w:firstLine="708"/>
        <w:jc w:val="both"/>
        <w:rPr>
          <w:spacing w:val="-4"/>
          <w:sz w:val="28"/>
          <w:szCs w:val="28"/>
        </w:rPr>
      </w:pPr>
      <w:r>
        <w:rPr>
          <w:spacing w:val="-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44.19. Любой участник электронного аукциона вправе обжаловать результаты электронного аукциона в установленном порядке.</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pStyle w:val="a3"/>
        <w:widowControl w:val="0"/>
        <w:tabs>
          <w:tab w:val="left" w:pos="851"/>
        </w:tabs>
        <w:spacing w:after="0" w:line="240" w:lineRule="auto"/>
        <w:ind w:left="0"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5" w:name="_Toc103698967"/>
      <w:bookmarkEnd w:id="95"/>
      <w:r>
        <w:rPr>
          <w:rFonts w:ascii="Times New Roman" w:hAnsi="Times New Roman" w:cs="Times New Roman"/>
          <w:color w:val="00000A"/>
          <w:sz w:val="24"/>
          <w:szCs w:val="24"/>
        </w:rPr>
        <w:t>45. Особенности проведения открытого аукциона</w:t>
      </w:r>
    </w:p>
    <w:p w:rsidR="001B7A89" w:rsidRDefault="00BB57A6">
      <w:pPr>
        <w:widowControl w:val="0"/>
        <w:spacing w:after="0" w:line="240" w:lineRule="auto"/>
        <w:ind w:firstLine="709"/>
        <w:jc w:val="both"/>
      </w:pPr>
      <w:r>
        <w:rPr>
          <w:rFonts w:ascii="Times New Roman" w:hAnsi="Times New Roman" w:cs="Times New Roman"/>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1B7A89" w:rsidRDefault="000148B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Документация </w:t>
      </w:r>
      <w:r w:rsidR="00BB57A6">
        <w:rPr>
          <w:rFonts w:ascii="Times New Roman" w:hAnsi="Times New Roman" w:cs="Times New Roman"/>
          <w:sz w:val="24"/>
          <w:szCs w:val="24"/>
        </w:rPr>
        <w:t>о проведении открытого аукциона кроме информации, указанной в главе 39 должн</w:t>
      </w:r>
      <w:r>
        <w:rPr>
          <w:rFonts w:ascii="Times New Roman" w:hAnsi="Times New Roman" w:cs="Times New Roman"/>
          <w:sz w:val="24"/>
          <w:szCs w:val="24"/>
        </w:rPr>
        <w:t>а</w:t>
      </w:r>
      <w:r w:rsidR="00BB57A6">
        <w:rPr>
          <w:rFonts w:ascii="Times New Roman" w:hAnsi="Times New Roman" w:cs="Times New Roman"/>
          <w:sz w:val="24"/>
          <w:szCs w:val="24"/>
        </w:rPr>
        <w:t xml:space="preserve"> содержать информацию о времени и месте проведения открытого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1B7A89" w:rsidRDefault="00BB57A6">
      <w:pPr>
        <w:widowControl w:val="0"/>
        <w:spacing w:after="0" w:line="240" w:lineRule="auto"/>
        <w:ind w:firstLine="709"/>
        <w:jc w:val="both"/>
      </w:pPr>
      <w:r>
        <w:rPr>
          <w:rFonts w:ascii="Times New Roman" w:hAnsi="Times New Roman" w:cs="Times New Roman"/>
          <w:sz w:val="24"/>
          <w:szCs w:val="24"/>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B7A89" w:rsidRDefault="00BB57A6">
      <w:pPr>
        <w:pStyle w:val="ConsPlusNormal"/>
        <w:widowControl w:val="0"/>
        <w:tabs>
          <w:tab w:val="left" w:pos="709"/>
        </w:tabs>
        <w:ind w:firstLine="709"/>
        <w:jc w:val="both"/>
        <w:rPr>
          <w:sz w:val="24"/>
          <w:szCs w:val="24"/>
        </w:rPr>
      </w:pPr>
      <w:r>
        <w:rPr>
          <w:sz w:val="24"/>
          <w:szCs w:val="24"/>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w:t>
      </w:r>
      <w:r>
        <w:rPr>
          <w:sz w:val="24"/>
          <w:szCs w:val="24"/>
        </w:rPr>
        <w:lastRenderedPageBreak/>
        <w:t>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45.8. Прием заявок на участие в открытом аукционе прекращается в день и время, указанные в извещении о проведении такого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1B7A89" w:rsidRDefault="00BB57A6">
      <w:pPr>
        <w:pStyle w:val="ConsPlusNormal"/>
        <w:widowControl w:val="0"/>
        <w:tabs>
          <w:tab w:val="left" w:pos="709"/>
        </w:tabs>
        <w:ind w:firstLine="709"/>
        <w:jc w:val="both"/>
        <w:rPr>
          <w:sz w:val="24"/>
          <w:szCs w:val="24"/>
        </w:rPr>
      </w:pPr>
      <w:r>
        <w:rPr>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1B7A89" w:rsidRDefault="00BB57A6">
      <w:pPr>
        <w:pStyle w:val="ConsPlusNormal"/>
        <w:widowControl w:val="0"/>
        <w:tabs>
          <w:tab w:val="left" w:pos="709"/>
        </w:tabs>
        <w:ind w:firstLine="709"/>
        <w:jc w:val="both"/>
        <w:rPr>
          <w:sz w:val="24"/>
          <w:szCs w:val="24"/>
        </w:rPr>
      </w:pPr>
      <w:r>
        <w:rPr>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45.12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lastRenderedPageBreak/>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45.16. Участник открытого аукциона не допускается к участию в нем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содержания в заявке на участие в открытом аукционе сведений о ценовом предложении.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45.17. Отказ в допуске к участию в открытом аукционе по основаниям, не предусмотренным пунктом 45.16 настоящей главы, не допускается.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В указанном случае комиссия </w:t>
      </w:r>
      <w:r>
        <w:rPr>
          <w:rFonts w:ascii="Times New Roman" w:hAnsi="Times New Roman" w:cs="Times New Roman"/>
          <w:spacing w:val="-4"/>
          <w:sz w:val="24"/>
          <w:szCs w:val="24"/>
        </w:rPr>
        <w:t xml:space="preserve">формирует протокол </w:t>
      </w:r>
      <w:r>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45.25. Открытый аукцион проводится в следующем порядке: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4"/>
          <w:szCs w:val="24"/>
          <w:lang w:val="en-US"/>
        </w:rPr>
        <w:t> </w:t>
      </w:r>
      <w:r>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 участник открытого аукциона после объявления аукционистом начальной (максимальной) цены договора (цены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и цены договора,</w:t>
      </w:r>
      <w:r>
        <w:rPr>
          <w:rFonts w:ascii="Times New Roman" w:eastAsia="Times New Roman" w:hAnsi="Times New Roman" w:cs="Times New Roman"/>
          <w:sz w:val="24"/>
          <w:szCs w:val="24"/>
          <w:lang w:eastAsia="ru-RU"/>
        </w:rPr>
        <w:t xml:space="preserve"> цены единицы (</w:t>
      </w:r>
      <w:r>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hAnsi="Times New Roman" w:cs="Times New Roman"/>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Pr>
          <w:rFonts w:ascii="Times New Roman" w:hAnsi="Times New Roman" w:cs="Times New Roman"/>
          <w:sz w:val="24"/>
          <w:szCs w:val="24"/>
          <w:lang w:val="en-US"/>
        </w:rPr>
        <w:t> </w:t>
      </w:r>
      <w:r>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которым снижается цена;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w:t>
      </w:r>
      <w:r>
        <w:rPr>
          <w:rFonts w:ascii="Times New Roman" w:eastAsia="Times New Roman" w:hAnsi="Times New Roman" w:cs="Times New Roman"/>
          <w:sz w:val="24"/>
          <w:szCs w:val="24"/>
        </w:rPr>
        <w:lastRenderedPageBreak/>
        <w:t xml:space="preserve">настоящего Положения – </w:t>
      </w:r>
      <w:r>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45.26. Победителем открытого аукциона признается лицо, предложившее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цену единицы (сумму цен единиц) товара, работы, услуги,</w:t>
      </w:r>
      <w:r>
        <w:rPr>
          <w:sz w:val="24"/>
          <w:szCs w:val="24"/>
        </w:rPr>
        <w:t xml:space="preserve"> </w:t>
      </w:r>
      <w:r>
        <w:rPr>
          <w:rFonts w:ascii="Times New Roman" w:hAnsi="Times New Roman" w:cs="Times New Roman"/>
          <w:sz w:val="24"/>
          <w:szCs w:val="24"/>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 место, дата и время проведения открытого аукциона;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 последнее предложение о цене договора каждого участника;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1B7A89" w:rsidRDefault="00BB57A6">
      <w:pPr>
        <w:pStyle w:val="formattext"/>
        <w:widowControl w:val="0"/>
        <w:spacing w:beforeAutospacing="0" w:after="0" w:afterAutospacing="0"/>
        <w:ind w:firstLine="708"/>
        <w:jc w:val="both"/>
        <w:rPr>
          <w:sz w:val="28"/>
          <w:szCs w:val="28"/>
        </w:rPr>
      </w:pPr>
      <w: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Протокол открытого аукциона размещается заказчиком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trike/>
          <w:sz w:val="28"/>
          <w:szCs w:val="28"/>
          <w:highlight w:val="red"/>
        </w:rPr>
      </w:pPr>
      <w:r>
        <w:rPr>
          <w:rFonts w:ascii="Times New Roman" w:hAnsi="Times New Roman" w:cs="Times New Roman"/>
          <w:sz w:val="24"/>
          <w:szCs w:val="24"/>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Pr>
          <w:rFonts w:ascii="Times New Roman" w:hAnsi="Times New Roman" w:cs="Times New Roman"/>
          <w:sz w:val="24"/>
          <w:szCs w:val="24"/>
          <w:lang w:val="en-US"/>
        </w:rPr>
        <w:t> </w:t>
      </w:r>
      <w:r>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widowControl w:val="0"/>
        <w:spacing w:after="0" w:line="240" w:lineRule="auto"/>
        <w:ind w:firstLine="709"/>
        <w:jc w:val="both"/>
        <w:rPr>
          <w:rFonts w:ascii="Times New Roman" w:hAnsi="Times New Roman" w:cs="Times New Roman"/>
          <w:b/>
          <w:sz w:val="24"/>
          <w:szCs w:val="24"/>
        </w:rPr>
      </w:pPr>
    </w:p>
    <w:p w:rsidR="001B7A89" w:rsidRDefault="00BB57A6">
      <w:pPr>
        <w:pStyle w:val="1"/>
        <w:widowControl w:val="0"/>
        <w:numPr>
          <w:ilvl w:val="0"/>
          <w:numId w:val="0"/>
        </w:numPr>
        <w:spacing w:before="0" w:after="0" w:line="240" w:lineRule="auto"/>
      </w:pPr>
      <w:bookmarkStart w:id="96" w:name="_Toc103698968"/>
      <w:r>
        <w:rPr>
          <w:sz w:val="24"/>
          <w:szCs w:val="24"/>
          <w:lang w:val="en-US"/>
        </w:rPr>
        <w:lastRenderedPageBreak/>
        <w:t>IV</w:t>
      </w:r>
      <w:bookmarkEnd w:id="96"/>
      <w:r>
        <w:rPr>
          <w:sz w:val="24"/>
          <w:szCs w:val="24"/>
        </w:rPr>
        <w:t>. УСЛОВИЯ ПРИМЕНЕНИЯ И ПОРЯДОК ПРОВЕДЕНИЯ ЗАПРОСА КОТИРОВОК В ЭЛЕКТРОННОЙ ФОРМЕ</w:t>
      </w:r>
    </w:p>
    <w:p w:rsidR="001B7A89" w:rsidRDefault="001B7A89">
      <w:pPr>
        <w:widowControl w:val="0"/>
        <w:spacing w:after="0" w:line="240" w:lineRule="auto"/>
        <w:ind w:firstLine="709"/>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7" w:name="_Toc103698969"/>
      <w:bookmarkEnd w:id="97"/>
      <w:r>
        <w:rPr>
          <w:rFonts w:ascii="Times New Roman" w:hAnsi="Times New Roman" w:cs="Times New Roman"/>
          <w:color w:val="00000A"/>
          <w:sz w:val="24"/>
          <w:szCs w:val="24"/>
        </w:rPr>
        <w:t>46. Условия применения запроса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цену единицы </w:t>
      </w:r>
      <w:r>
        <w:rPr>
          <w:rFonts w:ascii="Times New Roman" w:hAnsi="Times New Roman" w:cs="Times New Roman"/>
          <w:sz w:val="24"/>
          <w:szCs w:val="24"/>
        </w:rPr>
        <w:t>(сумму цен единиц)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46.2.</w:t>
      </w:r>
      <w:r>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начальная (максимальная) цена договора не превышает семь миллионов рублей.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46.3.</w:t>
      </w:r>
      <w:r>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46.4. Заказчик вправе принять решение об отмене запроса котировок в</w:t>
      </w:r>
      <w:r>
        <w:rPr>
          <w:rFonts w:ascii="Times New Roman" w:hAnsi="Times New Roman" w:cs="Times New Roman"/>
          <w:sz w:val="24"/>
          <w:szCs w:val="24"/>
          <w:lang w:val="en-US"/>
        </w:rPr>
        <w:t> </w:t>
      </w:r>
      <w:r>
        <w:rPr>
          <w:rFonts w:ascii="Times New Roman" w:hAnsi="Times New Roman" w:cs="Times New Roman"/>
          <w:sz w:val="24"/>
          <w:szCs w:val="24"/>
        </w:rPr>
        <w:t>любое время вплоть до даты и времени окончания срока подачи заявок в</w:t>
      </w:r>
      <w:r>
        <w:rPr>
          <w:rFonts w:ascii="Times New Roman" w:hAnsi="Times New Roman" w:cs="Times New Roman"/>
          <w:sz w:val="24"/>
          <w:szCs w:val="24"/>
          <w:lang w:val="en-US"/>
        </w:rPr>
        <w:t> </w:t>
      </w:r>
      <w:r>
        <w:rPr>
          <w:rFonts w:ascii="Times New Roman" w:hAnsi="Times New Roman" w:cs="Times New Roman"/>
          <w:sz w:val="24"/>
          <w:szCs w:val="24"/>
        </w:rPr>
        <w:t>порядке, предусмотренном главой 25 настоящего Положения.</w:t>
      </w:r>
    </w:p>
    <w:p w:rsidR="001B7A89" w:rsidRDefault="001B7A89">
      <w:pPr>
        <w:widowControl w:val="0"/>
        <w:spacing w:after="0" w:line="240" w:lineRule="auto"/>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8" w:name="_Toc103698970"/>
      <w:bookmarkEnd w:id="98"/>
      <w:r>
        <w:rPr>
          <w:rFonts w:ascii="Times New Roman" w:hAnsi="Times New Roman" w:cs="Times New Roman"/>
          <w:color w:val="00000A"/>
          <w:sz w:val="24"/>
          <w:szCs w:val="24"/>
        </w:rPr>
        <w:t>47. Извещение о проведении запроса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извещении наряду с информацией, указанной в пункте 8.3 настоящего Положения, указываются: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4"/>
          <w:szCs w:val="24"/>
          <w:lang w:val="en-US"/>
        </w:rPr>
        <w:t> </w:t>
      </w:r>
      <w:r>
        <w:rPr>
          <w:rFonts w:ascii="Times New Roman" w:hAnsi="Times New Roman" w:cs="Times New Roman"/>
          <w:sz w:val="24"/>
          <w:szCs w:val="24"/>
        </w:rPr>
        <w:t>применяемыми в национальной системе стандартизации, принятыми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форма заявки на участие в запросе котировок, а также требования к</w:t>
      </w:r>
      <w:r>
        <w:rPr>
          <w:rFonts w:ascii="Times New Roman" w:hAnsi="Times New Roman" w:cs="Times New Roman"/>
          <w:sz w:val="24"/>
          <w:szCs w:val="24"/>
          <w:lang w:val="en-US"/>
        </w:rPr>
        <w:t> </w:t>
      </w:r>
      <w:r>
        <w:rPr>
          <w:rFonts w:ascii="Times New Roman" w:hAnsi="Times New Roman" w:cs="Times New Roman"/>
          <w:sz w:val="24"/>
          <w:szCs w:val="24"/>
        </w:rPr>
        <w:t>составу и содержанию такой заявки и порядку ее предоставления в</w:t>
      </w:r>
      <w:r>
        <w:rPr>
          <w:rFonts w:ascii="Times New Roman" w:hAnsi="Times New Roman" w:cs="Times New Roman"/>
          <w:sz w:val="24"/>
          <w:szCs w:val="24"/>
          <w:lang w:val="en-US"/>
        </w:rPr>
        <w:t> </w:t>
      </w:r>
      <w:r>
        <w:rPr>
          <w:rFonts w:ascii="Times New Roman" w:hAnsi="Times New Roman" w:cs="Times New Roman"/>
          <w:sz w:val="24"/>
          <w:szCs w:val="24"/>
        </w:rPr>
        <w:t>электронном виде;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4"/>
          <w:szCs w:val="24"/>
          <w:lang w:val="en-US"/>
        </w:rPr>
        <w:t> </w:t>
      </w:r>
      <w:r>
        <w:rPr>
          <w:rFonts w:ascii="Times New Roman" w:hAnsi="Times New Roman" w:cs="Times New Roman"/>
          <w:sz w:val="24"/>
          <w:szCs w:val="24"/>
        </w:rPr>
        <w:t>качественных характеристик;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условия и сроки (периоды) поставки товара, выполнения работы, оказания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форма, сроки и порядок оплаты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7) информация о валюте, используемой для формирования цены договора и расчетов с </w:t>
      </w:r>
      <w:r>
        <w:rPr>
          <w:rFonts w:ascii="Times New Roman" w:hAnsi="Times New Roman" w:cs="Times New Roman"/>
          <w:sz w:val="24"/>
          <w:szCs w:val="24"/>
        </w:rPr>
        <w:lastRenderedPageBreak/>
        <w:t>поставщиками (подрядчиками, исполнителями);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9) порядок и срок отзыва заявок на участие в закупке;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1B7A89" w:rsidRDefault="00BB57A6" w:rsidP="000148B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 дата рассмотрения предложений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w:t>
      </w:r>
      <w:r w:rsidR="000148BF">
        <w:rPr>
          <w:rFonts w:ascii="Times New Roman" w:hAnsi="Times New Roman" w:cs="Times New Roman"/>
          <w:sz w:val="28"/>
          <w:szCs w:val="28"/>
        </w:rPr>
        <w:t xml:space="preserve">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3</w:t>
      </w:r>
      <w:r>
        <w:rPr>
          <w:rFonts w:ascii="Times New Roman" w:hAnsi="Times New Roman" w:cs="Times New Roman"/>
          <w:sz w:val="24"/>
          <w:szCs w:val="24"/>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4"/>
          <w:szCs w:val="24"/>
        </w:rPr>
        <w:t>требований к гарантийному сроку товара, работы, услуги и (или) объему предоставления гарантий их качества, гарантийному обслуживанию товара</w:t>
      </w:r>
      <w:r>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4</w:t>
      </w:r>
      <w:r>
        <w:rPr>
          <w:rFonts w:ascii="Times New Roman" w:hAnsi="Times New Roman" w:cs="Times New Roman"/>
          <w:sz w:val="24"/>
          <w:szCs w:val="24"/>
        </w:rPr>
        <w:t>) указание на антидемпинговые меры и их описание согласно требованиям главы 23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5</w:t>
      </w:r>
      <w:r>
        <w:rPr>
          <w:rFonts w:ascii="Times New Roman" w:hAnsi="Times New Roman" w:cs="Times New Roman"/>
          <w:sz w:val="24"/>
          <w:szCs w:val="24"/>
        </w:rPr>
        <w:t xml:space="preserve">) указание на срок и порядок подписания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6</w:t>
      </w:r>
      <w:r>
        <w:rPr>
          <w:rFonts w:ascii="Times New Roman" w:hAnsi="Times New Roman" w:cs="Times New Roman"/>
          <w:sz w:val="24"/>
          <w:szCs w:val="24"/>
        </w:rPr>
        <w:t>) возможность заказчика изменить условия договора в случаях, предусмотренных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7</w:t>
      </w:r>
      <w:r>
        <w:rPr>
          <w:rFonts w:ascii="Times New Roman" w:hAnsi="Times New Roman" w:cs="Times New Roman"/>
          <w:sz w:val="24"/>
          <w:szCs w:val="24"/>
        </w:rPr>
        <w:t>) сведения, предусмотренные в подпунктах 1 – 9 пункта 13.2 настоящего Положения;</w:t>
      </w:r>
    </w:p>
    <w:p w:rsidR="001B7A89" w:rsidRDefault="000148B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18</w:t>
      </w:r>
      <w:r w:rsidR="00BB57A6">
        <w:rPr>
          <w:rFonts w:ascii="Times New Roman" w:hAnsi="Times New Roman" w:cs="Times New Roman"/>
          <w:sz w:val="24"/>
          <w:szCs w:val="24"/>
        </w:rPr>
        <w:t>) иные сведения, размещаемые в извещении по решению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rsidR="001B7A89" w:rsidRPr="000148BF" w:rsidRDefault="00BB57A6" w:rsidP="000148BF">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47.3. Извещение о запросе котировок может </w:t>
      </w:r>
      <w:r w:rsidRPr="000148BF">
        <w:rPr>
          <w:rFonts w:ascii="Times New Roman" w:hAnsi="Times New Roman" w:cs="Times New Roman"/>
          <w:sz w:val="24"/>
          <w:szCs w:val="24"/>
        </w:rPr>
        <w:t>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r w:rsidR="000148BF" w:rsidRPr="000148BF">
        <w:rPr>
          <w:rFonts w:ascii="Times New Roman" w:hAnsi="Times New Roman" w:cs="Times New Roman"/>
          <w:sz w:val="24"/>
          <w:szCs w:val="24"/>
        </w:rPr>
        <w:t xml:space="preserve">. </w:t>
      </w:r>
      <w:r w:rsidR="000148BF" w:rsidRPr="000148BF">
        <w:rPr>
          <w:rFonts w:ascii="Times New Roman" w:hAnsi="Times New Roman"/>
          <w:color w:val="auto"/>
          <w:sz w:val="24"/>
          <w:szCs w:val="24"/>
        </w:rPr>
        <w:t xml:space="preserve"> В случае осуществления закупки в соответствии с главами 14 и 17 Положения указанное требование не устанавливается.</w:t>
      </w:r>
      <w:r w:rsidR="000148BF">
        <w:rPr>
          <w:rFonts w:ascii="Times New Roman" w:hAnsi="Times New Roman"/>
          <w:color w:val="auto"/>
          <w:sz w:val="24"/>
          <w:szCs w:val="24"/>
        </w:rPr>
        <w:t xml:space="preserve"> </w:t>
      </w:r>
    </w:p>
    <w:p w:rsidR="001B7A89" w:rsidRPr="000148BF" w:rsidRDefault="00BB57A6">
      <w:pPr>
        <w:pStyle w:val="formattext"/>
        <w:widowControl w:val="0"/>
        <w:spacing w:beforeAutospacing="0" w:after="0" w:afterAutospacing="0"/>
        <w:ind w:firstLine="708"/>
        <w:jc w:val="both"/>
        <w:rPr>
          <w:rFonts w:eastAsiaTheme="minorHAnsi"/>
          <w:lang w:eastAsia="en-US"/>
        </w:rPr>
      </w:pPr>
      <w:r w:rsidRPr="000148BF">
        <w:rPr>
          <w:rFonts w:eastAsiaTheme="minorHAnsi"/>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0148BF">
        <w:t>определения победителя</w:t>
      </w:r>
      <w:r w:rsidRPr="000148BF">
        <w:rPr>
          <w:rFonts w:eastAsiaTheme="minorHAnsi"/>
          <w:lang w:eastAsia="en-US"/>
        </w:rPr>
        <w:t xml:space="preserve"> </w:t>
      </w:r>
      <w:r w:rsidRPr="000148BF">
        <w:t>закупки с неопределенным объемом</w:t>
      </w:r>
      <w:r w:rsidRPr="000148BF">
        <w:rPr>
          <w:rFonts w:eastAsiaTheme="minorHAnsi"/>
          <w:lang w:eastAsia="en-US"/>
        </w:rPr>
        <w:t>.</w:t>
      </w:r>
    </w:p>
    <w:p w:rsidR="001B7A89" w:rsidRPr="000148BF" w:rsidRDefault="00BB57A6">
      <w:pPr>
        <w:pStyle w:val="formattext"/>
        <w:widowControl w:val="0"/>
        <w:spacing w:beforeAutospacing="0" w:after="0" w:afterAutospacing="0"/>
        <w:ind w:firstLine="708"/>
        <w:jc w:val="both"/>
        <w:rPr>
          <w:rFonts w:eastAsiaTheme="minorHAnsi"/>
          <w:lang w:eastAsia="en-US"/>
        </w:rPr>
      </w:pPr>
      <w:r w:rsidRPr="000148BF">
        <w:rPr>
          <w:rFonts w:eastAsiaTheme="minorHAnsi"/>
          <w:lang w:eastAsia="en-US"/>
        </w:rPr>
        <w:t>47.5. В случае</w:t>
      </w:r>
      <w:r w:rsidRPr="000148BF">
        <w:t xml:space="preserve"> </w:t>
      </w:r>
      <w:r w:rsidRPr="000148BF">
        <w:rPr>
          <w:rFonts w:eastAsiaTheme="minorHAnsi"/>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0148BF">
        <w:t>порядок определения объема поставки (выполнения работ, оказания услуг) такими участниками.</w:t>
      </w:r>
    </w:p>
    <w:p w:rsidR="001B7A89" w:rsidRDefault="00BB57A6">
      <w:pPr>
        <w:widowControl w:val="0"/>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4"/>
          <w:szCs w:val="24"/>
        </w:rPr>
        <w:t>47.6. Порядок предоставления разъяснений положений извещения о</w:t>
      </w:r>
      <w:r w:rsidRPr="000148BF">
        <w:rPr>
          <w:rFonts w:ascii="Times New Roman" w:hAnsi="Times New Roman" w:cs="Times New Roman"/>
          <w:sz w:val="24"/>
          <w:szCs w:val="24"/>
          <w:lang w:val="en-US"/>
        </w:rPr>
        <w:t> </w:t>
      </w:r>
      <w:r w:rsidRPr="000148BF">
        <w:rPr>
          <w:rFonts w:ascii="Times New Roman" w:hAnsi="Times New Roman" w:cs="Times New Roman"/>
          <w:sz w:val="24"/>
          <w:szCs w:val="24"/>
        </w:rPr>
        <w:t>проведении запроса котировок должен быть указан в извещении о таком</w:t>
      </w:r>
      <w:r>
        <w:rPr>
          <w:rFonts w:ascii="Times New Roman" w:hAnsi="Times New Roman" w:cs="Times New Roman"/>
          <w:sz w:val="24"/>
          <w:szCs w:val="24"/>
        </w:rPr>
        <w:t xml:space="preserve"> запросе с учетом требований главы 9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ind w:right="-1"/>
        <w:jc w:val="center"/>
        <w:rPr>
          <w:rFonts w:ascii="Times New Roman" w:hAnsi="Times New Roman" w:cs="Times New Roman"/>
          <w:color w:val="00000A"/>
          <w:sz w:val="28"/>
          <w:szCs w:val="28"/>
        </w:rPr>
      </w:pPr>
      <w:bookmarkStart w:id="99" w:name="_Toc103698971"/>
      <w:bookmarkEnd w:id="99"/>
      <w:r>
        <w:rPr>
          <w:rFonts w:ascii="Times New Roman" w:hAnsi="Times New Roman" w:cs="Times New Roman"/>
          <w:color w:val="00000A"/>
          <w:sz w:val="24"/>
          <w:szCs w:val="24"/>
        </w:rPr>
        <w:t>48. Порядок подачи заявок на участие в запросе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48.1. Заявка на участие в запросе котировок подается на электронной площадке.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48.2. Заявка на участие в запросе котировок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sz w:val="24"/>
          <w:szCs w:val="24"/>
          <w:lang w:val="en-US"/>
        </w:rPr>
        <w:t> </w:t>
      </w:r>
      <w:r>
        <w:rPr>
          <w:sz w:val="24"/>
          <w:szCs w:val="24"/>
        </w:rPr>
        <w:t>не</w:t>
      </w:r>
      <w:r>
        <w:rPr>
          <w:sz w:val="24"/>
          <w:szCs w:val="24"/>
          <w:lang w:val="en-US"/>
        </w:rPr>
        <w:t> </w:t>
      </w:r>
      <w:r>
        <w:rPr>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1B7A89" w:rsidRDefault="00BB57A6">
      <w:pPr>
        <w:pStyle w:val="ConsPlusNormal"/>
        <w:widowControl w:val="0"/>
        <w:tabs>
          <w:tab w:val="left" w:pos="709"/>
        </w:tabs>
        <w:ind w:firstLine="709"/>
        <w:jc w:val="both"/>
        <w:rPr>
          <w:sz w:val="24"/>
          <w:szCs w:val="24"/>
        </w:rPr>
      </w:pPr>
      <w:r>
        <w:rPr>
          <w:sz w:val="24"/>
          <w:szCs w:val="24"/>
        </w:rPr>
        <w:lastRenderedPageBreak/>
        <w:t>2) при 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Pr>
          <w:sz w:val="24"/>
          <w:szCs w:val="24"/>
          <w:lang w:val="en-US"/>
        </w:rPr>
        <w:t> </w:t>
      </w:r>
      <w:r>
        <w:rPr>
          <w:sz w:val="24"/>
          <w:szCs w:val="24"/>
        </w:rPr>
        <w:t>признания заявки не соответствующей требованиям, установленным извещением;</w:t>
      </w:r>
    </w:p>
    <w:p w:rsidR="001B7A89" w:rsidRDefault="00BB57A6">
      <w:pPr>
        <w:pStyle w:val="ConsPlusNormal"/>
        <w:widowControl w:val="0"/>
        <w:tabs>
          <w:tab w:val="left" w:pos="709"/>
        </w:tabs>
        <w:ind w:firstLine="709"/>
        <w:jc w:val="both"/>
        <w:rPr>
          <w:sz w:val="24"/>
          <w:szCs w:val="24"/>
        </w:rPr>
      </w:pPr>
      <w:r>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1B7A89" w:rsidRDefault="00BB57A6">
      <w:pPr>
        <w:pStyle w:val="ConsPlusNormal"/>
        <w:widowControl w:val="0"/>
        <w:tabs>
          <w:tab w:val="left" w:pos="709"/>
        </w:tabs>
        <w:ind w:firstLine="709"/>
        <w:jc w:val="both"/>
        <w:rPr>
          <w:sz w:val="24"/>
          <w:szCs w:val="24"/>
        </w:rPr>
      </w:pPr>
      <w:r>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sz w:val="24"/>
          <w:szCs w:val="24"/>
          <w:lang w:val="en-US"/>
        </w:rPr>
        <w:t> </w:t>
      </w:r>
      <w:r>
        <w:rPr>
          <w:sz w:val="24"/>
          <w:szCs w:val="24"/>
        </w:rPr>
        <w:t>месте нахождения, адрес, идентификационный номер налогоплательщика или</w:t>
      </w:r>
      <w:r>
        <w:rPr>
          <w:sz w:val="24"/>
          <w:szCs w:val="24"/>
          <w:lang w:val="en-US"/>
        </w:rPr>
        <w:t> </w:t>
      </w:r>
      <w:r>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sz w:val="24"/>
          <w:szCs w:val="24"/>
          <w:lang w:val="en-US"/>
        </w:rPr>
        <w:t> </w:t>
      </w:r>
      <w:r>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sz w:val="24"/>
          <w:szCs w:val="24"/>
          <w:lang w:val="en-US"/>
        </w:rPr>
        <w:t> </w:t>
      </w:r>
      <w:r>
        <w:rPr>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 w:val="24"/>
          <w:szCs w:val="24"/>
          <w:lang w:val="en-US"/>
        </w:rPr>
        <w:t> </w:t>
      </w:r>
      <w:r>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 w:val="24"/>
          <w:szCs w:val="24"/>
          <w:lang w:val="en-US"/>
        </w:rPr>
        <w:t> </w:t>
      </w:r>
      <w:r>
        <w:rPr>
          <w:sz w:val="24"/>
          <w:szCs w:val="24"/>
        </w:rPr>
        <w:t>соответствии с законодательством соответствующего государства (для</w:t>
      </w:r>
      <w:r>
        <w:rPr>
          <w:sz w:val="24"/>
          <w:szCs w:val="24"/>
          <w:lang w:val="en-US"/>
        </w:rPr>
        <w:t> </w:t>
      </w:r>
      <w:r>
        <w:rPr>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sz w:val="24"/>
          <w:szCs w:val="24"/>
          <w:lang w:val="en-US"/>
        </w:rPr>
        <w:t> </w:t>
      </w:r>
      <w:r>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sz w:val="24"/>
          <w:szCs w:val="24"/>
          <w:lang w:val="en-US"/>
        </w:rPr>
        <w:t> </w:t>
      </w:r>
      <w:r>
        <w:rPr>
          <w:sz w:val="24"/>
          <w:szCs w:val="24"/>
        </w:rPr>
        <w:t>участие в запросе котировок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запроса котировок (для</w:t>
      </w:r>
      <w:r>
        <w:rPr>
          <w:sz w:val="24"/>
          <w:szCs w:val="24"/>
          <w:lang w:val="en-US"/>
        </w:rPr>
        <w:t> </w:t>
      </w:r>
      <w:r>
        <w:rPr>
          <w:sz w:val="24"/>
          <w:szCs w:val="24"/>
        </w:rPr>
        <w:t>юридических лиц);</w:t>
      </w:r>
    </w:p>
    <w:p w:rsidR="001B7A89" w:rsidRDefault="00BB57A6">
      <w:pPr>
        <w:pStyle w:val="ConsPlusNormal"/>
        <w:widowControl w:val="0"/>
        <w:tabs>
          <w:tab w:val="left" w:pos="709"/>
        </w:tabs>
        <w:jc w:val="both"/>
      </w:pPr>
      <w:r>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 xml:space="preserve">запроса котировок заключение договора на поставку товара, выполнение работы или оказание услуги, являющихся </w:t>
      </w:r>
      <w:r>
        <w:rPr>
          <w:sz w:val="24"/>
          <w:szCs w:val="24"/>
        </w:rPr>
        <w:lastRenderedPageBreak/>
        <w:t>предметом закупки, либо предоставление обеспечения заявки на участие в запросе котировок</w:t>
      </w:r>
      <w:r>
        <w:rPr>
          <w:rStyle w:val="a8"/>
          <w:sz w:val="24"/>
          <w:szCs w:val="24"/>
        </w:rPr>
        <w:footnoteReference w:id="16"/>
      </w:r>
      <w:r>
        <w:rPr>
          <w:sz w:val="24"/>
          <w:szCs w:val="24"/>
        </w:rPr>
        <w:t>, обеспечения исполнения договора</w:t>
      </w:r>
      <w:r>
        <w:rPr>
          <w:rStyle w:val="a8"/>
          <w:sz w:val="24"/>
          <w:szCs w:val="24"/>
        </w:rPr>
        <w:footnoteReference w:id="17"/>
      </w:r>
      <w:r>
        <w:rPr>
          <w:sz w:val="24"/>
          <w:szCs w:val="24"/>
        </w:rPr>
        <w:t>, обеспечения гарантийных обязательств</w:t>
      </w:r>
      <w:r>
        <w:rPr>
          <w:rStyle w:val="a8"/>
          <w:sz w:val="24"/>
          <w:szCs w:val="24"/>
        </w:rPr>
        <w:footnoteReference w:id="18"/>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 xml:space="preserve">9)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извещением о проведении запроса котировок в электронной форме;</w:t>
      </w:r>
    </w:p>
    <w:p w:rsidR="001B7A89" w:rsidRDefault="00BB57A6">
      <w:pPr>
        <w:pStyle w:val="ConsPlusNormal"/>
        <w:widowControl w:val="0"/>
        <w:tabs>
          <w:tab w:val="left" w:pos="709"/>
        </w:tabs>
        <w:ind w:firstLine="709"/>
        <w:jc w:val="both"/>
        <w:rPr>
          <w:sz w:val="24"/>
          <w:szCs w:val="24"/>
        </w:rPr>
      </w:pPr>
      <w:r>
        <w:rPr>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ind w:firstLine="709"/>
        <w:jc w:val="both"/>
        <w:rPr>
          <w:sz w:val="24"/>
          <w:szCs w:val="24"/>
        </w:rPr>
      </w:pPr>
      <w:r>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о</w:t>
      </w:r>
      <w:r>
        <w:rPr>
          <w:sz w:val="24"/>
          <w:szCs w:val="24"/>
          <w:lang w:val="en-US"/>
        </w:rPr>
        <w:t> </w:t>
      </w:r>
      <w:r>
        <w:rPr>
          <w:sz w:val="24"/>
          <w:szCs w:val="24"/>
        </w:rPr>
        <w:t>проведении запроса котировок.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48.3. Участник запроса котировок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48.4. Участник запроса котировок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rsidR="001B7A89" w:rsidRDefault="00BB57A6">
      <w:pPr>
        <w:pStyle w:val="ConsPlusNormal"/>
        <w:widowControl w:val="0"/>
        <w:tabs>
          <w:tab w:val="left" w:pos="709"/>
        </w:tabs>
        <w:ind w:firstLine="709"/>
        <w:jc w:val="both"/>
        <w:rPr>
          <w:rFonts w:eastAsia="Times New Roman"/>
        </w:rPr>
      </w:pPr>
      <w:r>
        <w:rPr>
          <w:rFonts w:eastAsia="Times New Roman"/>
          <w:sz w:val="24"/>
          <w:szCs w:val="24"/>
        </w:rPr>
        <w:t>48.5.</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1B7A89">
      <w:pPr>
        <w:pStyle w:val="ConsPlusNormal"/>
        <w:widowControl w:val="0"/>
        <w:tabs>
          <w:tab w:val="left" w:pos="709"/>
        </w:tabs>
        <w:ind w:firstLine="709"/>
        <w:jc w:val="both"/>
        <w:rPr>
          <w:rFonts w:eastAsia="Times New Roman"/>
          <w:sz w:val="24"/>
          <w:szCs w:val="24"/>
        </w:rPr>
      </w:pPr>
    </w:p>
    <w:p w:rsidR="001B7A89" w:rsidRDefault="00BB57A6">
      <w:pPr>
        <w:pStyle w:val="ConsPlusNormal"/>
        <w:widowControl w:val="0"/>
        <w:tabs>
          <w:tab w:val="left" w:pos="0"/>
        </w:tabs>
        <w:jc w:val="center"/>
        <w:outlineLvl w:val="1"/>
        <w:rPr>
          <w:b/>
        </w:rPr>
      </w:pPr>
      <w:bookmarkStart w:id="100" w:name="_Toc103698972"/>
      <w:bookmarkEnd w:id="100"/>
      <w:r>
        <w:rPr>
          <w:b/>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w:t>
      </w:r>
      <w:r>
        <w:rPr>
          <w:rFonts w:ascii="Times New Roman" w:hAnsi="Times New Roman" w:cs="Times New Roman"/>
          <w:sz w:val="24"/>
          <w:szCs w:val="24"/>
        </w:rPr>
        <w:lastRenderedPageBreak/>
        <w:t>процедура.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49.2. </w:t>
      </w:r>
      <w:r>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 xml:space="preserve">49.3. </w:t>
      </w:r>
      <w:r>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4"/>
          <w:szCs w:val="24"/>
        </w:rPr>
        <w:t>1) непредоставления информации, предусмотренной пунктом 48.2.1 настоящего Положения, в</w:t>
      </w:r>
      <w:r>
        <w:rPr>
          <w:rFonts w:ascii="Times New Roman" w:hAnsi="Times New Roman" w:cs="Times New Roman"/>
          <w:sz w:val="24"/>
          <w:szCs w:val="24"/>
          <w:lang w:val="en-US"/>
        </w:rPr>
        <w:t> </w:t>
      </w:r>
      <w:r>
        <w:rPr>
          <w:rFonts w:ascii="Times New Roman" w:hAnsi="Times New Roman" w:cs="Times New Roman"/>
          <w:sz w:val="24"/>
          <w:szCs w:val="24"/>
        </w:rPr>
        <w:t>случае осуществления запроса котировок в электронной форме</w:t>
      </w:r>
      <w:r>
        <w:rPr>
          <w:rFonts w:ascii="Times New Roman" w:eastAsia="Times New Roman" w:hAnsi="Times New Roman" w:cs="Times New Roman"/>
          <w:sz w:val="24"/>
          <w:szCs w:val="24"/>
        </w:rPr>
        <w:t xml:space="preserve">, участниками которого могут быть только субъекты </w:t>
      </w:r>
      <w:r>
        <w:rPr>
          <w:rFonts w:ascii="Times New Roman" w:eastAsia="Times New Roman" w:hAnsi="Times New Roman" w:cs="Times New Roman"/>
          <w:spacing w:val="-2"/>
          <w:sz w:val="24"/>
          <w:szCs w:val="24"/>
        </w:rPr>
        <w:t>малого и среднего предпринимательства или</w:t>
      </w:r>
      <w:r>
        <w:rPr>
          <w:rFonts w:ascii="Times New Roman" w:hAnsi="Times New Roman" w:cs="Times New Roman"/>
          <w:spacing w:val="-2"/>
          <w:sz w:val="24"/>
          <w:szCs w:val="24"/>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2) несоответствия информации, предусмотренной пунктом 48.2.1 настоящего Положения, в случае осуществления запроса котировок в электронной форме</w:t>
      </w:r>
      <w:r>
        <w:rPr>
          <w:rFonts w:ascii="Times New Roman" w:eastAsia="Times New Roman" w:hAnsi="Times New Roman" w:cs="Times New Roman"/>
          <w:spacing w:val="-2"/>
          <w:sz w:val="24"/>
          <w:szCs w:val="24"/>
        </w:rPr>
        <w:t>, участниками которого могут быть только субъекты малого и среднего предпринимательства или</w:t>
      </w:r>
      <w:r>
        <w:rPr>
          <w:rFonts w:ascii="Times New Roman" w:hAnsi="Times New Roman" w:cs="Times New Roman"/>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rsidR="001B7A89" w:rsidRDefault="00BB57A6">
      <w:pPr>
        <w:pStyle w:val="formattext"/>
        <w:widowControl w:val="0"/>
        <w:spacing w:beforeAutospacing="0" w:after="0" w:afterAutospacing="0"/>
        <w:ind w:firstLine="708"/>
        <w:jc w:val="both"/>
        <w:rPr>
          <w:spacing w:val="-2"/>
          <w:sz w:val="28"/>
          <w:szCs w:val="28"/>
        </w:rPr>
      </w:pPr>
      <w:r>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B7A89" w:rsidRDefault="00BB57A6">
      <w:pPr>
        <w:pStyle w:val="formattext"/>
        <w:widowControl w:val="0"/>
        <w:spacing w:beforeAutospacing="0" w:after="0" w:afterAutospacing="0"/>
        <w:ind w:firstLine="708"/>
        <w:jc w:val="both"/>
        <w:rPr>
          <w:spacing w:val="-2"/>
          <w:sz w:val="28"/>
          <w:szCs w:val="28"/>
        </w:rPr>
      </w:pPr>
      <w:r>
        <w:rPr>
          <w:spacing w:val="-2"/>
        </w:rPr>
        <w:t>Отклонение заявок на участие в запросе котировок по иным основаниям      не допускается.</w:t>
      </w:r>
    </w:p>
    <w:p w:rsidR="001B7A89" w:rsidRDefault="00BB57A6">
      <w:pPr>
        <w:pStyle w:val="formattext"/>
        <w:widowControl w:val="0"/>
        <w:spacing w:beforeAutospacing="0" w:after="0" w:afterAutospacing="0"/>
        <w:ind w:firstLine="708"/>
        <w:jc w:val="both"/>
        <w:rPr>
          <w:spacing w:val="-2"/>
          <w:sz w:val="28"/>
          <w:szCs w:val="28"/>
        </w:rPr>
      </w:pPr>
      <w:r>
        <w:rPr>
          <w:spacing w:val="-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pacing w:val="-2"/>
          <w:sz w:val="24"/>
          <w:szCs w:val="24"/>
        </w:rPr>
        <w:t xml:space="preserve">49.5. Протокол </w:t>
      </w:r>
      <w:r>
        <w:rPr>
          <w:rFonts w:ascii="Times New Roman" w:hAnsi="Times New Roman" w:cs="Times New Roman"/>
          <w:sz w:val="24"/>
          <w:szCs w:val="24"/>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4"/>
          <w:szCs w:val="24"/>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4"/>
          <w:szCs w:val="24"/>
        </w:rPr>
        <w:t>не позднее чем через три дня со дня подписания.</w:t>
      </w:r>
    </w:p>
    <w:p w:rsidR="001B7A89" w:rsidRDefault="00BB57A6">
      <w:pPr>
        <w:pStyle w:val="ConsPlusNormal"/>
        <w:widowControl w:val="0"/>
        <w:tabs>
          <w:tab w:val="left" w:pos="709"/>
        </w:tabs>
        <w:ind w:firstLine="709"/>
        <w:jc w:val="both"/>
        <w:rPr>
          <w:sz w:val="24"/>
          <w:szCs w:val="24"/>
        </w:rPr>
      </w:pPr>
      <w:r>
        <w:rPr>
          <w:sz w:val="24"/>
          <w:szCs w:val="24"/>
        </w:rPr>
        <w:t xml:space="preserve">49.6. В случае если по окончании срока подачи заявок на участие в запросе </w:t>
      </w:r>
    </w:p>
    <w:p w:rsidR="001B7A89" w:rsidRDefault="00BB57A6">
      <w:pPr>
        <w:pStyle w:val="ConsPlusNormal"/>
        <w:widowControl w:val="0"/>
        <w:tabs>
          <w:tab w:val="left" w:pos="709"/>
        </w:tabs>
        <w:jc w:val="both"/>
        <w:rPr>
          <w:sz w:val="24"/>
          <w:szCs w:val="24"/>
        </w:rPr>
      </w:pPr>
      <w:r>
        <w:rPr>
          <w:sz w:val="24"/>
          <w:szCs w:val="24"/>
        </w:rPr>
        <w:t xml:space="preserve">котировок не подано ни одной заявки, а также в случае, если комиссией отклонены все </w:t>
      </w:r>
      <w:r>
        <w:rPr>
          <w:sz w:val="24"/>
          <w:szCs w:val="24"/>
        </w:rPr>
        <w:lastRenderedPageBreak/>
        <w:t xml:space="preserve">поданные заявки на участие в запросе котировок или </w:t>
      </w:r>
      <w:r>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указанных случаях комиссия</w:t>
      </w:r>
      <w:r>
        <w:rPr>
          <w:sz w:val="24"/>
          <w:szCs w:val="24"/>
        </w:rPr>
        <w:t xml:space="preserve"> </w:t>
      </w:r>
      <w:r>
        <w:rPr>
          <w:rFonts w:ascii="Times New Roman" w:hAnsi="Times New Roman" w:cs="Times New Roman"/>
          <w:sz w:val="24"/>
          <w:szCs w:val="24"/>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spacing w:val="-2"/>
        </w:rPr>
      </w:pPr>
      <w:r>
        <w:rPr>
          <w:rFonts w:ascii="Times New Roman" w:hAnsi="Times New Roman" w:cs="Times New Roman"/>
          <w:spacing w:val="-2"/>
          <w:sz w:val="24"/>
          <w:szCs w:val="24"/>
        </w:rPr>
        <w:t xml:space="preserve">49.7. В случае если запрос </w:t>
      </w:r>
      <w:r>
        <w:rPr>
          <w:rFonts w:ascii="Times New Roman" w:eastAsia="Times New Roman" w:hAnsi="Times New Roman" w:cs="Times New Roman"/>
          <w:spacing w:val="-2"/>
          <w:sz w:val="24"/>
          <w:szCs w:val="24"/>
        </w:rPr>
        <w:t>котировок признан несостоявшимся по причине того, что</w:t>
      </w:r>
      <w:r>
        <w:rPr>
          <w:rFonts w:ascii="Times New Roman" w:hAnsi="Times New Roman" w:cs="Times New Roman"/>
          <w:spacing w:val="-2"/>
          <w:sz w:val="24"/>
          <w:szCs w:val="24"/>
        </w:rPr>
        <w:t xml:space="preserve"> по результатам рассмотрения заявок на участие в запросе </w:t>
      </w:r>
      <w:r>
        <w:rPr>
          <w:rFonts w:ascii="Times New Roman" w:eastAsia="Times New Roman" w:hAnsi="Times New Roman" w:cs="Times New Roman"/>
          <w:spacing w:val="-2"/>
          <w:sz w:val="24"/>
          <w:szCs w:val="24"/>
        </w:rPr>
        <w:t xml:space="preserve">котировок только одна такая заявка </w:t>
      </w:r>
      <w:r>
        <w:rPr>
          <w:rFonts w:ascii="Times New Roman" w:eastAsia="Calibri" w:hAnsi="Times New Roman" w:cs="Times New Roman"/>
          <w:sz w:val="24"/>
          <w:szCs w:val="24"/>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49.8. В случае если запрос котировок признается несостоявшимся по</w:t>
      </w:r>
      <w:r>
        <w:rPr>
          <w:sz w:val="24"/>
          <w:szCs w:val="24"/>
          <w:lang w:val="en-US"/>
        </w:rPr>
        <w:t> </w:t>
      </w:r>
      <w:r>
        <w:rPr>
          <w:sz w:val="24"/>
          <w:szCs w:val="24"/>
        </w:rPr>
        <w:t xml:space="preserve">причине того, что в таком запросе не подано ни одной заявки </w:t>
      </w:r>
      <w:r>
        <w:rPr>
          <w:rFonts w:eastAsia="Times New Roman"/>
          <w:spacing w:val="-2"/>
          <w:sz w:val="24"/>
          <w:szCs w:val="24"/>
        </w:rPr>
        <w:t>или по </w:t>
      </w:r>
      <w:r>
        <w:rPr>
          <w:spacing w:val="-2"/>
          <w:sz w:val="24"/>
          <w:szCs w:val="24"/>
        </w:rPr>
        <w:t xml:space="preserve">результатам рассмотрения заявок на участие в запросе </w:t>
      </w:r>
      <w:r>
        <w:rPr>
          <w:rFonts w:eastAsia="Times New Roman"/>
          <w:spacing w:val="-2"/>
          <w:sz w:val="24"/>
          <w:szCs w:val="24"/>
        </w:rPr>
        <w:t>котировок комиссией отклонены все поданные заявки на участие в таком запросе</w:t>
      </w:r>
      <w:r>
        <w:rPr>
          <w:sz w:val="24"/>
          <w:szCs w:val="24"/>
        </w:rPr>
        <w:t>,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49.9. Любой участник запроса котировок вправе обжаловать результаты запроса котировок в установленном порядке.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1B7A89" w:rsidRDefault="001B7A89">
      <w:pPr>
        <w:widowControl w:val="0"/>
        <w:spacing w:after="0" w:line="240" w:lineRule="auto"/>
        <w:jc w:val="both"/>
        <w:rPr>
          <w:rFonts w:ascii="Times New Roman" w:hAnsi="Times New Roman" w:cs="Times New Roman"/>
          <w:b/>
          <w:sz w:val="24"/>
          <w:szCs w:val="24"/>
        </w:rPr>
      </w:pPr>
    </w:p>
    <w:p w:rsidR="001B7A89" w:rsidRDefault="00BB57A6">
      <w:pPr>
        <w:pStyle w:val="1"/>
        <w:widowControl w:val="0"/>
        <w:numPr>
          <w:ilvl w:val="0"/>
          <w:numId w:val="0"/>
        </w:numPr>
        <w:spacing w:before="0" w:after="0" w:line="240" w:lineRule="auto"/>
        <w:rPr>
          <w:sz w:val="28"/>
          <w:szCs w:val="28"/>
        </w:rPr>
      </w:pPr>
      <w:bookmarkStart w:id="101" w:name="_Toc103698973"/>
      <w:r>
        <w:rPr>
          <w:sz w:val="24"/>
          <w:szCs w:val="24"/>
          <w:lang w:val="en-US"/>
        </w:rPr>
        <w:t>V</w:t>
      </w:r>
      <w:bookmarkEnd w:id="101"/>
      <w:r>
        <w:rPr>
          <w:sz w:val="24"/>
          <w:szCs w:val="24"/>
        </w:rPr>
        <w:t>. УСЛОВИЯ ПРИМЕНЕНИЯ И ПОРЯДОК ПРОВЕДЕНИЯ ЗАПРОСА ЦЕН В ЭЛЕКТРОННОЙ ФОРМЕ</w:t>
      </w:r>
    </w:p>
    <w:p w:rsidR="001B7A89" w:rsidRDefault="001B7A89">
      <w:pPr>
        <w:widowControl w:val="0"/>
        <w:spacing w:after="0" w:line="240" w:lineRule="auto"/>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102" w:name="_Toc103698974"/>
      <w:bookmarkEnd w:id="102"/>
      <w:r>
        <w:rPr>
          <w:rFonts w:ascii="Times New Roman" w:hAnsi="Times New Roman" w:cs="Times New Roman"/>
          <w:color w:val="00000A"/>
          <w:sz w:val="24"/>
          <w:szCs w:val="24"/>
        </w:rPr>
        <w:t>50. Условия применения запроса цен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цену единицы (сумму цен единиц)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50.2.</w:t>
      </w:r>
      <w:r>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начальная (максимальная) цена договора не превышает пять миллионов рублей.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50.3.</w:t>
      </w:r>
      <w:r>
        <w:rPr>
          <w:rFonts w:ascii="Times New Roman" w:hAnsi="Times New Roman" w:cs="Times New Roman"/>
          <w:sz w:val="24"/>
          <w:szCs w:val="24"/>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103" w:name="_Toc103698975"/>
      <w:bookmarkEnd w:id="103"/>
      <w:r>
        <w:rPr>
          <w:rFonts w:ascii="Times New Roman" w:hAnsi="Times New Roman" w:cs="Times New Roman"/>
          <w:color w:val="00000A"/>
          <w:sz w:val="24"/>
          <w:szCs w:val="24"/>
        </w:rPr>
        <w:t>51. Извещение и документация о проведении запроса цен в электронной форме</w:t>
      </w:r>
    </w:p>
    <w:p w:rsidR="001B7A89" w:rsidRPr="000148BF" w:rsidRDefault="00BB57A6">
      <w:pPr>
        <w:widowControl w:val="0"/>
        <w:spacing w:after="0" w:line="240" w:lineRule="auto"/>
        <w:ind w:firstLine="709"/>
        <w:jc w:val="both"/>
        <w:rPr>
          <w:sz w:val="24"/>
          <w:szCs w:val="24"/>
        </w:rPr>
      </w:pPr>
      <w:r>
        <w:rPr>
          <w:rFonts w:ascii="Times New Roman" w:hAnsi="Times New Roman" w:cs="Times New Roman"/>
          <w:sz w:val="24"/>
          <w:szCs w:val="24"/>
        </w:rPr>
        <w:t xml:space="preserve">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w:t>
      </w:r>
      <w:r w:rsidRPr="000148BF">
        <w:rPr>
          <w:rFonts w:ascii="Times New Roman" w:hAnsi="Times New Roman" w:cs="Times New Roman"/>
          <w:sz w:val="24"/>
          <w:szCs w:val="24"/>
        </w:rPr>
        <w:t>подачи заявок на участие в запросе цен.</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148BF" w:rsidRPr="000148BF" w:rsidRDefault="00BB57A6" w:rsidP="000148BF">
      <w:pPr>
        <w:widowControl w:val="0"/>
        <w:spacing w:after="0" w:line="240" w:lineRule="auto"/>
        <w:ind w:firstLine="709"/>
        <w:jc w:val="both"/>
        <w:rPr>
          <w:rFonts w:ascii="Times New Roman" w:hAnsi="Times New Roman"/>
          <w:strike/>
          <w:color w:val="auto"/>
          <w:sz w:val="24"/>
          <w:szCs w:val="24"/>
        </w:rPr>
      </w:pPr>
      <w:r w:rsidRPr="000148BF">
        <w:rPr>
          <w:rFonts w:ascii="Times New Roman" w:hAnsi="Times New Roman" w:cs="Times New Roman"/>
          <w:sz w:val="24"/>
          <w:szCs w:val="24"/>
        </w:rPr>
        <w:t xml:space="preserve">51.3. </w:t>
      </w:r>
      <w:r w:rsidR="000148BF" w:rsidRPr="000148BF">
        <w:rPr>
          <w:rFonts w:ascii="Times New Roman" w:hAnsi="Times New Roman"/>
          <w:color w:val="auto"/>
          <w:sz w:val="24"/>
          <w:szCs w:val="24"/>
        </w:rPr>
        <w:t>В извещении указывается информация, содержащаяся в пункте 8.3 настоящего Положения.</w:t>
      </w:r>
    </w:p>
    <w:p w:rsidR="000148BF" w:rsidRPr="000148BF" w:rsidRDefault="00BB57A6" w:rsidP="000148BF">
      <w:pPr>
        <w:widowControl w:val="0"/>
        <w:spacing w:after="0" w:line="240" w:lineRule="auto"/>
        <w:ind w:firstLine="709"/>
        <w:jc w:val="both"/>
        <w:rPr>
          <w:rFonts w:ascii="Times New Roman" w:hAnsi="Times New Roman"/>
          <w:color w:val="auto"/>
          <w:sz w:val="24"/>
          <w:szCs w:val="24"/>
        </w:rPr>
      </w:pPr>
      <w:r w:rsidRPr="000148BF">
        <w:rPr>
          <w:rFonts w:ascii="Times New Roman" w:hAnsi="Times New Roman" w:cs="Times New Roman"/>
          <w:sz w:val="24"/>
          <w:szCs w:val="24"/>
        </w:rPr>
        <w:t>51.4. В документации указываются информация и документы, указанные в пунктах 8.4 и 8.5 настоящего Положения</w:t>
      </w:r>
      <w:r w:rsidR="000148BF" w:rsidRPr="000148BF">
        <w:rPr>
          <w:rFonts w:ascii="Times New Roman" w:hAnsi="Times New Roman" w:cs="Times New Roman"/>
          <w:sz w:val="24"/>
          <w:szCs w:val="24"/>
        </w:rPr>
        <w:t>,</w:t>
      </w:r>
      <w:r w:rsidR="000148BF" w:rsidRPr="000148BF">
        <w:rPr>
          <w:rFonts w:ascii="Times New Roman" w:hAnsi="Times New Roman"/>
          <w:color w:val="auto"/>
          <w:sz w:val="24"/>
          <w:szCs w:val="24"/>
        </w:rPr>
        <w:t xml:space="preserve"> а также дата окончания срока рассмотрения заявок на участие в таком запросе цен в электронной форме.</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51.6. Заказчик вправе внести изменения в извещение и (или) документацию в соответствии с положениями главы 9 настоящего Положения.</w:t>
      </w:r>
    </w:p>
    <w:p w:rsidR="001B7A89" w:rsidRPr="000148BF" w:rsidRDefault="001B7A89">
      <w:pPr>
        <w:widowControl w:val="0"/>
        <w:spacing w:after="0" w:line="240" w:lineRule="auto"/>
        <w:ind w:firstLine="709"/>
        <w:jc w:val="both"/>
        <w:rPr>
          <w:rFonts w:ascii="Times New Roman" w:hAnsi="Times New Roman" w:cs="Times New Roman"/>
          <w:sz w:val="24"/>
          <w:szCs w:val="24"/>
        </w:rPr>
      </w:pPr>
    </w:p>
    <w:p w:rsidR="001B7A89" w:rsidRPr="000148BF" w:rsidRDefault="00BB57A6">
      <w:pPr>
        <w:pStyle w:val="2"/>
        <w:widowControl w:val="0"/>
        <w:spacing w:before="0"/>
        <w:jc w:val="center"/>
        <w:rPr>
          <w:rFonts w:ascii="Times New Roman" w:hAnsi="Times New Roman" w:cs="Times New Roman"/>
          <w:color w:val="00000A"/>
          <w:sz w:val="24"/>
          <w:szCs w:val="24"/>
        </w:rPr>
      </w:pPr>
      <w:bookmarkStart w:id="104" w:name="_Toc103698976"/>
      <w:bookmarkEnd w:id="104"/>
      <w:r w:rsidRPr="000148BF">
        <w:rPr>
          <w:rFonts w:ascii="Times New Roman" w:hAnsi="Times New Roman" w:cs="Times New Roman"/>
          <w:color w:val="00000A"/>
          <w:sz w:val="24"/>
          <w:szCs w:val="24"/>
        </w:rPr>
        <w:t>52. Порядок подачи заявок на участие в запросе цен в электронной форме</w:t>
      </w:r>
    </w:p>
    <w:p w:rsidR="001B7A89" w:rsidRPr="000148BF" w:rsidRDefault="00BB57A6">
      <w:pPr>
        <w:widowControl w:val="0"/>
        <w:spacing w:after="0" w:line="240" w:lineRule="auto"/>
        <w:ind w:firstLine="709"/>
        <w:jc w:val="both"/>
        <w:rPr>
          <w:sz w:val="24"/>
          <w:szCs w:val="24"/>
        </w:rPr>
      </w:pPr>
      <w:r w:rsidRPr="000148BF">
        <w:rPr>
          <w:rFonts w:ascii="Times New Roman" w:hAnsi="Times New Roman" w:cs="Times New Roman"/>
          <w:sz w:val="24"/>
          <w:szCs w:val="24"/>
        </w:rPr>
        <w:t>52.1. Заявка на участие в запросе цен подается на электронной площадке.</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 xml:space="preserve">52.2. Участник запроса цен вправе подать только одну заявку на участие в таком запросе в отношении каждого предмета закупки (лота). </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Pr="000148BF" w:rsidRDefault="00BB57A6">
      <w:pPr>
        <w:widowControl w:val="0"/>
        <w:spacing w:after="0" w:line="240" w:lineRule="auto"/>
        <w:ind w:firstLine="708"/>
        <w:jc w:val="both"/>
        <w:rPr>
          <w:rFonts w:ascii="Times New Roman" w:hAnsi="Times New Roman" w:cs="Times New Roman"/>
          <w:sz w:val="24"/>
          <w:szCs w:val="24"/>
        </w:rPr>
      </w:pPr>
      <w:r w:rsidRPr="000148BF">
        <w:rPr>
          <w:rFonts w:ascii="Times New Roman" w:hAnsi="Times New Roman" w:cs="Times New Roman"/>
          <w:sz w:val="24"/>
          <w:szCs w:val="24"/>
        </w:rPr>
        <w:t>52.4. Заявка на участие в запросе цен должна содержать:</w:t>
      </w:r>
    </w:p>
    <w:p w:rsidR="001B7A89" w:rsidRPr="000148BF" w:rsidRDefault="00BB57A6">
      <w:pPr>
        <w:pStyle w:val="ConsPlusNormal"/>
        <w:widowControl w:val="0"/>
        <w:tabs>
          <w:tab w:val="left" w:pos="709"/>
        </w:tabs>
        <w:ind w:firstLine="709"/>
        <w:jc w:val="both"/>
        <w:rPr>
          <w:sz w:val="24"/>
          <w:szCs w:val="24"/>
        </w:rPr>
      </w:pPr>
      <w:r w:rsidRPr="000148BF">
        <w:rPr>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1B7A89" w:rsidRPr="000148BF" w:rsidRDefault="00BB57A6">
      <w:pPr>
        <w:pStyle w:val="ConsPlusNormal"/>
        <w:widowControl w:val="0"/>
        <w:tabs>
          <w:tab w:val="left" w:pos="709"/>
        </w:tabs>
        <w:ind w:firstLine="709"/>
        <w:jc w:val="both"/>
        <w:rPr>
          <w:sz w:val="24"/>
          <w:szCs w:val="24"/>
        </w:rPr>
      </w:pPr>
      <w:r w:rsidRPr="000148BF">
        <w:rPr>
          <w:sz w:val="24"/>
          <w:szCs w:val="24"/>
        </w:rPr>
        <w:t>2) при осуществлении закупки товара или закупки работы, услуги, для 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sidRPr="000148BF">
        <w:rPr>
          <w:sz w:val="24"/>
          <w:szCs w:val="24"/>
        </w:rPr>
        <w:t>а) наименование страны происхождения товара, при этом отсутствие информации о стране происхождения т</w:t>
      </w:r>
      <w:r>
        <w:rPr>
          <w:sz w:val="24"/>
          <w:szCs w:val="24"/>
        </w:rPr>
        <w:t>овара не является основанием для признания заявки не соответствующей требованиям, установленным извещением и документацией о таком запросе;</w:t>
      </w:r>
    </w:p>
    <w:p w:rsidR="001B7A89" w:rsidRDefault="00BB57A6">
      <w:pPr>
        <w:pStyle w:val="ConsPlusNormal"/>
        <w:widowControl w:val="0"/>
        <w:tabs>
          <w:tab w:val="left" w:pos="709"/>
        </w:tabs>
        <w:ind w:firstLine="709"/>
        <w:jc w:val="both"/>
        <w:rPr>
          <w:strike/>
        </w:rPr>
      </w:pPr>
      <w:r>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1B7A89" w:rsidRDefault="00BB57A6">
      <w:pPr>
        <w:pStyle w:val="ConsPlusNormal"/>
        <w:widowControl w:val="0"/>
        <w:tabs>
          <w:tab w:val="left" w:pos="709"/>
        </w:tabs>
        <w:ind w:firstLine="709"/>
        <w:jc w:val="both"/>
        <w:rPr>
          <w:sz w:val="24"/>
          <w:szCs w:val="24"/>
        </w:rPr>
      </w:pPr>
      <w:r>
        <w:rPr>
          <w:sz w:val="24"/>
          <w:szCs w:val="24"/>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Pr>
          <w:sz w:val="24"/>
          <w:szCs w:val="24"/>
        </w:rPr>
        <w:lastRenderedPageBreak/>
        <w:t>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закупки (для юридических лиц);</w:t>
      </w:r>
    </w:p>
    <w:p w:rsidR="001B7A89" w:rsidRDefault="00BB57A6">
      <w:pPr>
        <w:pStyle w:val="ConsPlusNormal"/>
        <w:widowControl w:val="0"/>
        <w:tabs>
          <w:tab w:val="left" w:pos="709"/>
        </w:tabs>
        <w:ind w:firstLine="709"/>
        <w:jc w:val="both"/>
      </w:pPr>
      <w:r>
        <w:rPr>
          <w:sz w:val="24"/>
          <w:szCs w:val="24"/>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8"/>
          <w:sz w:val="24"/>
          <w:szCs w:val="24"/>
        </w:rPr>
        <w:footnoteReference w:id="19"/>
      </w:r>
      <w:r>
        <w:rPr>
          <w:sz w:val="24"/>
          <w:szCs w:val="24"/>
        </w:rPr>
        <w:t>, обеспечения гарантийных обязательств</w:t>
      </w:r>
      <w:r>
        <w:rPr>
          <w:rStyle w:val="a8"/>
          <w:sz w:val="24"/>
          <w:szCs w:val="24"/>
        </w:rPr>
        <w:footnoteReference w:id="20"/>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 xml:space="preserve">8)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запроса цен;</w:t>
      </w:r>
    </w:p>
    <w:p w:rsidR="001B7A89" w:rsidRDefault="00BB57A6">
      <w:pPr>
        <w:pStyle w:val="ConsPlusNormal"/>
        <w:widowControl w:val="0"/>
        <w:tabs>
          <w:tab w:val="left" w:pos="709"/>
        </w:tabs>
        <w:ind w:firstLine="709"/>
        <w:jc w:val="both"/>
        <w:rPr>
          <w:sz w:val="24"/>
          <w:szCs w:val="24"/>
        </w:rPr>
      </w:pPr>
      <w:r>
        <w:rPr>
          <w:sz w:val="24"/>
          <w:szCs w:val="24"/>
        </w:rPr>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22044A">
        <w:rPr>
          <w:sz w:val="24"/>
          <w:szCs w:val="24"/>
        </w:rPr>
        <w:t>11</w:t>
      </w:r>
      <w:r>
        <w:rPr>
          <w:sz w:val="24"/>
          <w:szCs w:val="24"/>
        </w:rPr>
        <w:t>пункта 12.1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Pr>
          <w:sz w:val="24"/>
          <w:szCs w:val="24"/>
        </w:rPr>
        <w:lastRenderedPageBreak/>
        <w:t>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jc w:val="both"/>
        <w:rPr>
          <w:sz w:val="24"/>
          <w:szCs w:val="24"/>
        </w:rPr>
      </w:pPr>
      <w:r>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и (или) документацией о проведении запроса цен.</w:t>
      </w:r>
    </w:p>
    <w:p w:rsidR="001B7A89" w:rsidRDefault="00BB57A6">
      <w:pPr>
        <w:pStyle w:val="ConsPlusNormal"/>
        <w:widowControl w:val="0"/>
        <w:tabs>
          <w:tab w:val="left" w:pos="709"/>
        </w:tabs>
        <w:jc w:val="both"/>
        <w:rPr>
          <w:rFonts w:eastAsia="Times New Roman"/>
        </w:rPr>
      </w:pPr>
      <w:r>
        <w:rPr>
          <w:rFonts w:eastAsia="Times New Roman"/>
          <w:sz w:val="24"/>
          <w:szCs w:val="24"/>
        </w:rPr>
        <w:tab/>
        <w:t>52.5.</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1B7A89">
      <w:pPr>
        <w:widowControl w:val="0"/>
        <w:spacing w:after="0" w:line="240" w:lineRule="auto"/>
        <w:rPr>
          <w:rFonts w:ascii="Times New Roman" w:hAnsi="Times New Roman" w:cs="Times New Roman"/>
          <w:sz w:val="24"/>
          <w:szCs w:val="24"/>
        </w:rPr>
      </w:pPr>
    </w:p>
    <w:p w:rsidR="001B7A89" w:rsidRDefault="00BB57A6">
      <w:pPr>
        <w:pStyle w:val="2"/>
        <w:widowControl w:val="0"/>
        <w:spacing w:before="0"/>
        <w:ind w:firstLine="709"/>
        <w:jc w:val="center"/>
        <w:rPr>
          <w:rFonts w:ascii="Times New Roman" w:hAnsi="Times New Roman" w:cs="Times New Roman"/>
          <w:color w:val="00000A"/>
          <w:sz w:val="28"/>
          <w:szCs w:val="28"/>
        </w:rPr>
      </w:pPr>
      <w:bookmarkStart w:id="105" w:name="_Toc103698977"/>
      <w:bookmarkEnd w:id="105"/>
      <w:r>
        <w:rPr>
          <w:rFonts w:ascii="Times New Roman" w:hAnsi="Times New Roman" w:cs="Times New Roman"/>
          <w:color w:val="00000A"/>
          <w:sz w:val="24"/>
          <w:szCs w:val="24"/>
        </w:rPr>
        <w:t>53. Порядок открытия доступа к заявкам на участие в запросе цен в электронной форме, рассмотрения и оценки таких заявок</w:t>
      </w:r>
    </w:p>
    <w:p w:rsidR="001B7A89" w:rsidRDefault="00BB57A6">
      <w:pPr>
        <w:pStyle w:val="formattext"/>
        <w:widowControl w:val="0"/>
        <w:spacing w:beforeAutospacing="0" w:after="0" w:afterAutospacing="0"/>
        <w:ind w:firstLine="709"/>
        <w:jc w:val="both"/>
      </w:pPr>
      <w: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53.2. </w:t>
      </w:r>
      <w:r>
        <w:rPr>
          <w:rFonts w:ascii="Times New Roman" w:eastAsia="Times New Roman" w:hAnsi="Times New Roman" w:cs="Times New Roman"/>
          <w:sz w:val="24"/>
          <w:szCs w:val="24"/>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53.3. Комиссия по осуществлению закупок не рассматривает и отклоняет заявки на участие в запросе цен в следующих случаях:</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Отклонение заявок на участие в запросе цен по иным основаниям не допускается.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53</w:t>
      </w:r>
      <w:r>
        <w:rPr>
          <w:rFonts w:ascii="Times New Roman" w:eastAsia="Times New Roman" w:hAnsi="Times New Roman" w:cs="Times New Roman"/>
          <w:sz w:val="24"/>
          <w:szCs w:val="24"/>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заседании членами комиссии по осуществлению закупок, </w:t>
      </w:r>
      <w:r>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pStyle w:val="ConsPlusNormal"/>
        <w:widowControl w:val="0"/>
        <w:tabs>
          <w:tab w:val="left" w:pos="709"/>
        </w:tabs>
        <w:ind w:firstLine="709"/>
        <w:jc w:val="both"/>
        <w:rPr>
          <w:sz w:val="24"/>
          <w:szCs w:val="24"/>
        </w:rPr>
      </w:pPr>
      <w:r>
        <w:rPr>
          <w:sz w:val="24"/>
          <w:szCs w:val="24"/>
        </w:rPr>
        <w:lastRenderedPageBreak/>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rFonts w:eastAsia="Times New Roman"/>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Pr>
          <w:sz w:val="24"/>
          <w:szCs w:val="24"/>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указанных случаях комиссия</w:t>
      </w:r>
      <w:r>
        <w:rPr>
          <w:sz w:val="24"/>
          <w:szCs w:val="24"/>
        </w:rPr>
        <w:t xml:space="preserve"> </w:t>
      </w:r>
      <w:r>
        <w:rPr>
          <w:rFonts w:ascii="Times New Roman" w:hAnsi="Times New Roman" w:cs="Times New Roman"/>
          <w:sz w:val="24"/>
          <w:szCs w:val="24"/>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4"/>
          <w:szCs w:val="24"/>
        </w:rPr>
        <w:t xml:space="preserve">53.7. В случае если запрос </w:t>
      </w:r>
      <w:r>
        <w:rPr>
          <w:rFonts w:ascii="Times New Roman" w:eastAsia="Times New Roman" w:hAnsi="Times New Roman" w:cs="Times New Roman"/>
          <w:spacing w:val="-2"/>
          <w:sz w:val="24"/>
          <w:szCs w:val="24"/>
        </w:rPr>
        <w:t>цен признан несостоявшимся по причине того, что</w:t>
      </w:r>
      <w:r>
        <w:rPr>
          <w:rFonts w:ascii="Times New Roman" w:hAnsi="Times New Roman" w:cs="Times New Roman"/>
          <w:spacing w:val="-2"/>
          <w:sz w:val="24"/>
          <w:szCs w:val="24"/>
        </w:rPr>
        <w:t xml:space="preserve"> по результатам рассмотрения заявок на участие в </w:t>
      </w:r>
      <w:r>
        <w:rPr>
          <w:rFonts w:ascii="Times New Roman" w:eastAsia="Times New Roman" w:hAnsi="Times New Roman" w:cs="Times New Roman"/>
          <w:spacing w:val="-2"/>
          <w:sz w:val="24"/>
          <w:szCs w:val="24"/>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1) провести новую закупку;</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53.9. Любой участник запроса цен вправе обжаловать результаты такого запроса в установленном порядке.</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widowControl w:val="0"/>
        <w:spacing w:after="0" w:line="240" w:lineRule="auto"/>
        <w:ind w:firstLine="709"/>
        <w:jc w:val="both"/>
        <w:rPr>
          <w:rFonts w:ascii="Times New Roman" w:eastAsia="Times New Roman" w:hAnsi="Times New Roman" w:cs="Times New Roman"/>
          <w:spacing w:val="2"/>
          <w:sz w:val="24"/>
          <w:szCs w:val="24"/>
        </w:rPr>
      </w:pPr>
    </w:p>
    <w:p w:rsidR="001B7A89" w:rsidRDefault="00BB57A6">
      <w:pPr>
        <w:pStyle w:val="1"/>
        <w:widowControl w:val="0"/>
        <w:numPr>
          <w:ilvl w:val="0"/>
          <w:numId w:val="0"/>
        </w:numPr>
        <w:spacing w:before="0" w:after="0"/>
        <w:rPr>
          <w:spacing w:val="2"/>
          <w:sz w:val="28"/>
          <w:szCs w:val="28"/>
        </w:rPr>
      </w:pPr>
      <w:bookmarkStart w:id="106" w:name="_Toc103698978"/>
      <w:r>
        <w:rPr>
          <w:spacing w:val="2"/>
          <w:sz w:val="24"/>
          <w:szCs w:val="24"/>
          <w:lang w:val="en-US"/>
        </w:rPr>
        <w:t>VI</w:t>
      </w:r>
      <w:bookmarkEnd w:id="106"/>
      <w:r>
        <w:rPr>
          <w:spacing w:val="2"/>
          <w:sz w:val="24"/>
          <w:szCs w:val="24"/>
        </w:rPr>
        <w:t>. УСЛОВИЯ ПРИМЕНЕНИЯ И ПОРЯДОК ПРОВЕДЕНИЯ ЗАПРОСА ПРЕДЛОЖЕНИЙ В ЭЛЕКТРОННОЙ ФОРМЕ</w:t>
      </w:r>
    </w:p>
    <w:p w:rsidR="001B7A89" w:rsidRDefault="00BB57A6">
      <w:pPr>
        <w:pStyle w:val="2"/>
        <w:widowControl w:val="0"/>
        <w:jc w:val="center"/>
      </w:pPr>
      <w:bookmarkStart w:id="107" w:name="_Toc103698979"/>
      <w:bookmarkEnd w:id="107"/>
      <w:r>
        <w:rPr>
          <w:rFonts w:ascii="Times New Roman" w:hAnsi="Times New Roman" w:cs="Times New Roman"/>
          <w:color w:val="00000A"/>
          <w:spacing w:val="2"/>
          <w:sz w:val="24"/>
          <w:szCs w:val="24"/>
        </w:rPr>
        <w:t>54. Условия применения запроса предложений в электронной форме</w:t>
      </w:r>
    </w:p>
    <w:p w:rsidR="001B7A89" w:rsidRDefault="00BB57A6">
      <w:pPr>
        <w:widowControl w:val="0"/>
        <w:spacing w:after="0" w:line="240" w:lineRule="auto"/>
        <w:ind w:firstLine="709"/>
        <w:jc w:val="both"/>
      </w:pPr>
      <w:r>
        <w:rPr>
          <w:rFonts w:ascii="Times New Roman" w:hAnsi="Times New Roman" w:cs="Times New Roman"/>
          <w:spacing w:val="2"/>
          <w:sz w:val="24"/>
          <w:szCs w:val="24"/>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Pr>
          <w:rFonts w:ascii="Times New Roman" w:hAnsi="Times New Roman" w:cs="Times New Roman"/>
          <w:spacing w:val="2"/>
          <w:sz w:val="24"/>
          <w:szCs w:val="24"/>
          <w:lang w:val="en-US"/>
        </w:rPr>
        <w:t> </w:t>
      </w:r>
      <w:r>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54.2.</w:t>
      </w:r>
      <w:r>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начальная (максимальная) цена договора не превышает семь миллионов рублей.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w:t>
      </w:r>
      <w:r>
        <w:rPr>
          <w:rFonts w:ascii="Times New Roman" w:hAnsi="Times New Roman" w:cs="Times New Roman"/>
          <w:sz w:val="24"/>
          <w:szCs w:val="24"/>
        </w:rPr>
        <w:lastRenderedPageBreak/>
        <w:t>предусмотренных пунктами 58.3, 59.8, 59.9 Положения, итоговым признается протокол признания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54.4. По усмотрению заказчика рассмотрение заявок и оценка заявок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54.5. Заказчик вправе принять решение об отмене запроса предложений в соответствии с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108" w:name="_Toc103698980"/>
      <w:r>
        <w:rPr>
          <w:rFonts w:ascii="Times New Roman" w:hAnsi="Times New Roman" w:cs="Times New Roman"/>
          <w:color w:val="00000A"/>
          <w:sz w:val="24"/>
          <w:szCs w:val="24"/>
        </w:rPr>
        <w:t>55. Извещение и документация о проведении запроса предложений в</w:t>
      </w:r>
      <w:r>
        <w:rPr>
          <w:rFonts w:ascii="Times New Roman" w:hAnsi="Times New Roman" w:cs="Times New Roman"/>
          <w:color w:val="00000A"/>
          <w:sz w:val="24"/>
          <w:szCs w:val="24"/>
          <w:lang w:val="en-US"/>
        </w:rPr>
        <w:t> </w:t>
      </w:r>
      <w:bookmarkEnd w:id="108"/>
      <w:r>
        <w:rPr>
          <w:rFonts w:ascii="Times New Roman" w:hAnsi="Times New Roman" w:cs="Times New Roman"/>
          <w:color w:val="00000A"/>
          <w:sz w:val="24"/>
          <w:szCs w:val="24"/>
        </w:rPr>
        <w:t>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55.1. При проведении запроса предложений извещение об осуществлении закупки и</w:t>
      </w:r>
      <w:r>
        <w:rPr>
          <w:rFonts w:ascii="Times New Roman" w:hAnsi="Times New Roman" w:cs="Times New Roman"/>
          <w:sz w:val="24"/>
          <w:szCs w:val="24"/>
          <w:lang w:val="en-US"/>
        </w:rPr>
        <w:t> </w:t>
      </w:r>
      <w:r>
        <w:rPr>
          <w:rFonts w:ascii="Times New Roman" w:hAnsi="Times New Roman" w:cs="Times New Roman"/>
          <w:sz w:val="24"/>
          <w:szCs w:val="24"/>
        </w:rPr>
        <w:t>документация о закупке размещаются заказчиком в ЕИС не менее чем за семь рабочих дней до дня окончания подачи заявок в таком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55.2. Извещение о проведении запроса предложений и документация о нем, вносимые в</w:t>
      </w:r>
      <w:r>
        <w:rPr>
          <w:rFonts w:ascii="Times New Roman" w:hAnsi="Times New Roman" w:cs="Times New Roman"/>
          <w:sz w:val="24"/>
          <w:szCs w:val="24"/>
          <w:lang w:val="en-US"/>
        </w:rPr>
        <w:t> </w:t>
      </w:r>
      <w:r>
        <w:rPr>
          <w:rFonts w:ascii="Times New Roman" w:hAnsi="Times New Roman" w:cs="Times New Roman"/>
          <w:sz w:val="24"/>
          <w:szCs w:val="24"/>
        </w:rPr>
        <w:t>них изменения должны быть разработаны и размещены в ЕИС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требованиями настоящей главы и главы 8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55.3. В извещении о проведении запроса предложений указывается информация, содержащаяся в пункте 8.3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55.4. В документацию о проведении запроса предложений включаются информация и</w:t>
      </w:r>
      <w:r>
        <w:rPr>
          <w:rFonts w:ascii="Times New Roman" w:hAnsi="Times New Roman" w:cs="Times New Roman"/>
          <w:sz w:val="24"/>
          <w:szCs w:val="24"/>
          <w:lang w:val="en-US"/>
        </w:rPr>
        <w:t> </w:t>
      </w:r>
      <w:r>
        <w:rPr>
          <w:rFonts w:ascii="Times New Roman" w:hAnsi="Times New Roman" w:cs="Times New Roman"/>
          <w:sz w:val="24"/>
          <w:szCs w:val="24"/>
        </w:rPr>
        <w:t>документы, содержащиеся в пунктах 8.4 и 8.5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55.5. Порядок предоставления разъяснений положений документации о</w:t>
      </w:r>
      <w:r>
        <w:rPr>
          <w:rFonts w:ascii="Times New Roman" w:hAnsi="Times New Roman" w:cs="Times New Roman"/>
          <w:sz w:val="24"/>
          <w:szCs w:val="24"/>
          <w:lang w:val="en-US"/>
        </w:rPr>
        <w:t> </w:t>
      </w:r>
      <w:r>
        <w:rPr>
          <w:rFonts w:ascii="Times New Roman" w:hAnsi="Times New Roman" w:cs="Times New Roman"/>
          <w:sz w:val="24"/>
          <w:szCs w:val="24"/>
        </w:rPr>
        <w:t>проведении запроса предложений и извещения о закупке должен быть указан в документации о таком запросе с</w:t>
      </w:r>
      <w:r>
        <w:rPr>
          <w:rFonts w:ascii="Times New Roman" w:hAnsi="Times New Roman" w:cs="Times New Roman"/>
          <w:sz w:val="24"/>
          <w:szCs w:val="24"/>
          <w:lang w:val="en-US"/>
        </w:rPr>
        <w:t> </w:t>
      </w:r>
      <w:r>
        <w:rPr>
          <w:rFonts w:ascii="Times New Roman" w:hAnsi="Times New Roman" w:cs="Times New Roman"/>
          <w:sz w:val="24"/>
          <w:szCs w:val="24"/>
        </w:rPr>
        <w:t>учетом требований главы 9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1B7A89" w:rsidRDefault="001B7A89">
      <w:pPr>
        <w:pStyle w:val="ConsPlusNormal"/>
        <w:widowControl w:val="0"/>
        <w:tabs>
          <w:tab w:val="left" w:pos="709"/>
        </w:tabs>
        <w:ind w:firstLine="709"/>
        <w:jc w:val="both"/>
        <w:rPr>
          <w:b/>
          <w:sz w:val="24"/>
          <w:szCs w:val="24"/>
        </w:rPr>
      </w:pPr>
    </w:p>
    <w:p w:rsidR="001B7A89" w:rsidRDefault="00BB57A6">
      <w:pPr>
        <w:pStyle w:val="ConsPlusNormal"/>
        <w:widowControl w:val="0"/>
        <w:tabs>
          <w:tab w:val="left" w:pos="709"/>
        </w:tabs>
        <w:jc w:val="center"/>
        <w:outlineLvl w:val="1"/>
        <w:rPr>
          <w:b/>
        </w:rPr>
      </w:pPr>
      <w:bookmarkStart w:id="109" w:name="_Toc103698981"/>
      <w:r>
        <w:rPr>
          <w:b/>
          <w:sz w:val="24"/>
          <w:szCs w:val="24"/>
        </w:rPr>
        <w:t>56. Критерии оценки заявок на участие в запросе предложений в</w:t>
      </w:r>
      <w:r>
        <w:rPr>
          <w:b/>
          <w:sz w:val="24"/>
          <w:szCs w:val="24"/>
          <w:lang w:val="en-US"/>
        </w:rPr>
        <w:t> </w:t>
      </w:r>
      <w:bookmarkEnd w:id="109"/>
      <w:r>
        <w:rPr>
          <w:b/>
          <w:sz w:val="24"/>
          <w:szCs w:val="24"/>
        </w:rPr>
        <w:t>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56.1. Для оценки заявок, поданных участниками закупки на участие в</w:t>
      </w:r>
      <w:r>
        <w:rPr>
          <w:rFonts w:ascii="Times New Roman" w:hAnsi="Times New Roman" w:cs="Times New Roman"/>
          <w:sz w:val="24"/>
          <w:szCs w:val="24"/>
          <w:lang w:val="en-US"/>
        </w:rPr>
        <w:t> </w:t>
      </w:r>
      <w:r>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56.2.</w:t>
      </w:r>
      <w:r>
        <w:rPr>
          <w:rFonts w:ascii="Times New Roman" w:hAnsi="Times New Roman" w:cs="Times New Roman"/>
          <w:sz w:val="24"/>
          <w:szCs w:val="24"/>
        </w:rPr>
        <w:tab/>
        <w:t>Критериями оценки заявок могут быть:</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цена единицы (сумма цен единиц) товара, работы, услуги;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7) срок поставки товара, выполнения работы, оказания услуги;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8) срок гарантийного обслуживания на товары, результаты работ.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56.3.</w:t>
      </w:r>
      <w:r>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4"/>
          <w:szCs w:val="24"/>
        </w:rPr>
        <w:t>56.4.</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56.5.</w:t>
      </w:r>
      <w:r>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cs="Times New Roman"/>
          <w:sz w:val="24"/>
          <w:szCs w:val="24"/>
          <w:lang w:val="en-US"/>
        </w:rPr>
        <w:t> </w:t>
      </w:r>
      <w:r>
        <w:rPr>
          <w:rFonts w:ascii="Times New Roman" w:hAnsi="Times New Roman" w:cs="Times New Roman"/>
          <w:sz w:val="24"/>
          <w:szCs w:val="24"/>
        </w:rPr>
        <w:t xml:space="preserve">субъективной оценке заявок членами комиссии, </w:t>
      </w:r>
      <w:r>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Pr>
          <w:rFonts w:ascii="Times New Roman" w:hAnsi="Times New Roman" w:cs="Times New Roman"/>
          <w:sz w:val="24"/>
          <w:szCs w:val="24"/>
        </w:rPr>
        <w:t>.</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ind w:firstLine="709"/>
        <w:jc w:val="center"/>
        <w:rPr>
          <w:rFonts w:ascii="Times New Roman" w:hAnsi="Times New Roman" w:cs="Times New Roman"/>
          <w:color w:val="00000A"/>
          <w:sz w:val="28"/>
          <w:szCs w:val="28"/>
        </w:rPr>
      </w:pPr>
      <w:bookmarkStart w:id="110" w:name="_Toc103698982"/>
      <w:bookmarkEnd w:id="110"/>
      <w:r>
        <w:rPr>
          <w:rFonts w:ascii="Times New Roman" w:hAnsi="Times New Roman" w:cs="Times New Roman"/>
          <w:color w:val="00000A"/>
          <w:sz w:val="24"/>
          <w:szCs w:val="24"/>
        </w:rPr>
        <w:t>57. Содержание и порядок подачи заявок на участие в запросе предложений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57.1. Подача заявок на участие в запросе предложений осуществляется на электронной площадке.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57.2. Заявки на участие в запросе предложений представляются согласно требованиям к</w:t>
      </w:r>
      <w:r>
        <w:rPr>
          <w:rFonts w:ascii="Times New Roman" w:hAnsi="Times New Roman" w:cs="Times New Roman"/>
          <w:sz w:val="24"/>
          <w:szCs w:val="24"/>
          <w:lang w:val="en-US"/>
        </w:rPr>
        <w:t> </w:t>
      </w:r>
      <w:r>
        <w:rPr>
          <w:rFonts w:ascii="Times New Roman" w:hAnsi="Times New Roman" w:cs="Times New Roman"/>
          <w:sz w:val="24"/>
          <w:szCs w:val="24"/>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57.4. Участник запроса предложений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57.5. Участник запроса предложений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регламентом такой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57.6. Изменение или отзыв заявки после окончания срока подачи заявок не допускается.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57.7. Заявка на участие в запросе предложений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B7A89" w:rsidRDefault="00BB57A6">
      <w:pPr>
        <w:pStyle w:val="ConsPlusNormal"/>
        <w:widowControl w:val="0"/>
        <w:tabs>
          <w:tab w:val="left" w:pos="709"/>
        </w:tabs>
        <w:ind w:firstLine="709"/>
        <w:jc w:val="both"/>
        <w:rPr>
          <w:sz w:val="24"/>
          <w:szCs w:val="24"/>
        </w:rPr>
      </w:pPr>
      <w:r>
        <w:rPr>
          <w:sz w:val="24"/>
          <w:szCs w:val="24"/>
        </w:rPr>
        <w:t>2) при</w:t>
      </w:r>
      <w:r>
        <w:rPr>
          <w:sz w:val="24"/>
          <w:szCs w:val="24"/>
          <w:lang w:val="en-US"/>
        </w:rPr>
        <w:t> </w:t>
      </w:r>
      <w:r>
        <w:rPr>
          <w:sz w:val="24"/>
          <w:szCs w:val="24"/>
        </w:rPr>
        <w:t>осуществлении закупки товара или закупки работы, услуги, для</w:t>
      </w:r>
      <w:r>
        <w:rPr>
          <w:sz w:val="24"/>
          <w:szCs w:val="24"/>
          <w:lang w:val="en-US"/>
        </w:rPr>
        <w:t> </w:t>
      </w:r>
      <w:r>
        <w:rPr>
          <w:sz w:val="24"/>
          <w:szCs w:val="24"/>
        </w:rPr>
        <w:t xml:space="preserve">выполнения, оказания которых используется товар, конкретные значения показателей товара, </w:t>
      </w:r>
      <w:r>
        <w:rPr>
          <w:sz w:val="24"/>
          <w:szCs w:val="24"/>
        </w:rPr>
        <w:lastRenderedPageBreak/>
        <w:t>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B7A89" w:rsidRDefault="00BB57A6">
      <w:pPr>
        <w:pStyle w:val="ConsPlusNormal"/>
        <w:widowControl w:val="0"/>
        <w:tabs>
          <w:tab w:val="left" w:pos="709"/>
        </w:tabs>
        <w:ind w:firstLine="709"/>
        <w:jc w:val="both"/>
        <w:rPr>
          <w:sz w:val="24"/>
          <w:szCs w:val="24"/>
        </w:rPr>
      </w:pPr>
      <w:r>
        <w:rPr>
          <w:sz w:val="24"/>
          <w:szCs w:val="24"/>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sz w:val="24"/>
          <w:szCs w:val="24"/>
          <w:lang w:val="en-US"/>
        </w:rPr>
        <w:t> </w:t>
      </w:r>
      <w:r>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Pr>
          <w:sz w:val="24"/>
          <w:szCs w:val="24"/>
          <w:lang w:val="en-US"/>
        </w:rPr>
        <w:t> </w:t>
      </w:r>
      <w:r>
        <w:rPr>
          <w:sz w:val="24"/>
          <w:szCs w:val="24"/>
        </w:rPr>
        <w:t>ранее чем за сто восемьдесят дней до дня размещения в ЕИС извещения о</w:t>
      </w:r>
      <w:r>
        <w:rPr>
          <w:sz w:val="24"/>
          <w:szCs w:val="24"/>
          <w:lang w:val="en-US"/>
        </w:rPr>
        <w:t> </w:t>
      </w:r>
      <w:r>
        <w:rPr>
          <w:sz w:val="24"/>
          <w:szCs w:val="24"/>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Pr>
          <w:sz w:val="24"/>
          <w:szCs w:val="24"/>
          <w:lang w:val="en-US"/>
        </w:rPr>
        <w:t> </w:t>
      </w:r>
      <w:r>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запроса предложений (для юридических лиц);</w:t>
      </w:r>
    </w:p>
    <w:p w:rsidR="001B7A89" w:rsidRDefault="00BB57A6">
      <w:pPr>
        <w:pStyle w:val="ConsPlusNormal"/>
        <w:widowControl w:val="0"/>
        <w:tabs>
          <w:tab w:val="left" w:pos="709"/>
        </w:tabs>
        <w:ind w:firstLine="709"/>
        <w:jc w:val="both"/>
      </w:pPr>
      <w:r>
        <w:rPr>
          <w:sz w:val="24"/>
          <w:szCs w:val="24"/>
        </w:rPr>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w:t>
      </w:r>
      <w:r>
        <w:rPr>
          <w:sz w:val="24"/>
          <w:szCs w:val="24"/>
        </w:rPr>
        <w:lastRenderedPageBreak/>
        <w:t>предложений</w:t>
      </w:r>
      <w:r>
        <w:rPr>
          <w:rStyle w:val="a8"/>
          <w:sz w:val="24"/>
          <w:szCs w:val="24"/>
        </w:rPr>
        <w:footnoteReference w:id="21"/>
      </w:r>
      <w:r>
        <w:rPr>
          <w:sz w:val="24"/>
          <w:szCs w:val="24"/>
        </w:rPr>
        <w:t>, обеспечения исполнения договора</w:t>
      </w:r>
      <w:r>
        <w:rPr>
          <w:rStyle w:val="a8"/>
          <w:sz w:val="24"/>
          <w:szCs w:val="24"/>
        </w:rPr>
        <w:footnoteReference w:id="22"/>
      </w:r>
      <w:r>
        <w:rPr>
          <w:sz w:val="24"/>
          <w:szCs w:val="24"/>
        </w:rPr>
        <w:t>, обеспечения гарантийных обязательств</w:t>
      </w:r>
      <w:r>
        <w:rPr>
          <w:rStyle w:val="a8"/>
          <w:sz w:val="24"/>
          <w:szCs w:val="24"/>
        </w:rPr>
        <w:footnoteReference w:id="23"/>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1B7A89" w:rsidRDefault="00BB57A6">
      <w:pPr>
        <w:pStyle w:val="ConsPlusNormal"/>
        <w:widowControl w:val="0"/>
        <w:tabs>
          <w:tab w:val="left" w:pos="709"/>
        </w:tabs>
        <w:ind w:firstLine="709"/>
        <w:jc w:val="both"/>
        <w:rPr>
          <w:sz w:val="24"/>
          <w:szCs w:val="24"/>
        </w:rPr>
      </w:pPr>
      <w:r>
        <w:rPr>
          <w:sz w:val="24"/>
          <w:szCs w:val="24"/>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w:t>
      </w:r>
      <w:r>
        <w:rPr>
          <w:sz w:val="24"/>
          <w:szCs w:val="24"/>
          <w:highlight w:val="white"/>
        </w:rPr>
        <w:t>оответствии с законодательством Российской Федерации данных требований к указанным товару, работе или услуге), при</w:t>
      </w:r>
      <w:r>
        <w:rPr>
          <w:sz w:val="24"/>
          <w:szCs w:val="24"/>
          <w:highlight w:val="white"/>
          <w:lang w:val="en-US"/>
        </w:rPr>
        <w:t> </w:t>
      </w:r>
      <w:r>
        <w:rPr>
          <w:sz w:val="24"/>
          <w:szCs w:val="24"/>
          <w:highlight w:val="white"/>
        </w:rPr>
        <w:t>этом не допускается требовать представление таких документов, если в</w:t>
      </w:r>
      <w:r>
        <w:rPr>
          <w:sz w:val="24"/>
          <w:szCs w:val="24"/>
          <w:highlight w:val="white"/>
          <w:lang w:val="en-US"/>
        </w:rPr>
        <w:t> </w:t>
      </w:r>
      <w:r>
        <w:rPr>
          <w:sz w:val="24"/>
          <w:szCs w:val="24"/>
          <w:highlight w:val="white"/>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jc w:val="both"/>
        <w:rPr>
          <w:sz w:val="24"/>
          <w:szCs w:val="24"/>
        </w:rPr>
      </w:pPr>
      <w:r>
        <w:rPr>
          <w:sz w:val="24"/>
          <w:szCs w:val="24"/>
          <w:highlight w:val="white"/>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B7A89" w:rsidRDefault="00BB57A6">
      <w:pPr>
        <w:pStyle w:val="ConsPlusNormal"/>
        <w:widowControl w:val="0"/>
        <w:tabs>
          <w:tab w:val="left" w:pos="709"/>
        </w:tabs>
        <w:jc w:val="both"/>
        <w:rPr>
          <w:sz w:val="24"/>
          <w:szCs w:val="24"/>
        </w:rPr>
      </w:pPr>
      <w:r>
        <w:rPr>
          <w:sz w:val="24"/>
          <w:szCs w:val="24"/>
          <w:highlight w:val="white"/>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Pr>
          <w:sz w:val="24"/>
          <w:szCs w:val="24"/>
        </w:rPr>
        <w:t>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 xml:space="preserve">12)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цене единицы </w:t>
      </w:r>
      <w:r>
        <w:rPr>
          <w:sz w:val="24"/>
          <w:szCs w:val="24"/>
        </w:rPr>
        <w:t>(</w:t>
      </w:r>
      <w:r>
        <w:rPr>
          <w:spacing w:val="-2"/>
          <w:sz w:val="24"/>
          <w:szCs w:val="24"/>
        </w:rPr>
        <w:t>сумме цен единиц) товара, работы, услуги</w:t>
      </w:r>
      <w:r>
        <w:rPr>
          <w:sz w:val="24"/>
          <w:szCs w:val="24"/>
        </w:rPr>
        <w:t>, а</w:t>
      </w:r>
      <w:r>
        <w:rPr>
          <w:sz w:val="24"/>
          <w:szCs w:val="24"/>
          <w:lang w:val="en-US"/>
        </w:rPr>
        <w:t> </w:t>
      </w:r>
      <w:r>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1B7A89" w:rsidRDefault="00BB57A6">
      <w:pPr>
        <w:pStyle w:val="ConsPlusNormal"/>
        <w:widowControl w:val="0"/>
        <w:tabs>
          <w:tab w:val="left" w:pos="709"/>
        </w:tabs>
        <w:ind w:firstLine="709"/>
        <w:jc w:val="both"/>
        <w:rPr>
          <w:sz w:val="24"/>
          <w:szCs w:val="24"/>
        </w:rPr>
      </w:pPr>
      <w:r>
        <w:rPr>
          <w:sz w:val="24"/>
          <w:szCs w:val="24"/>
        </w:rPr>
        <w:t>13)</w:t>
      </w:r>
      <w:r>
        <w:rPr>
          <w:sz w:val="24"/>
          <w:szCs w:val="24"/>
        </w:rPr>
        <w:tab/>
        <w:t>иные документы и сведения, предоставление которых предусмотрено извещением и (или) документацией о запросе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 xml:space="preserve"> – цене единицы (сумме цен единиц) товара, работы, услуги.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57.7.3.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 xml:space="preserve">среднего предпринимательства, должна содержать информацию и документы, предусмотренные пунктами 1 – 9, 11 и 12 части 19.1, а также </w:t>
      </w:r>
      <w:r>
        <w:rPr>
          <w:rFonts w:ascii="Times New Roman" w:hAnsi="Times New Roman" w:cs="Times New Roman"/>
          <w:sz w:val="24"/>
          <w:szCs w:val="24"/>
          <w:highlight w:val="white"/>
        </w:rPr>
        <w:lastRenderedPageBreak/>
        <w:t>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B7A89" w:rsidRDefault="00BB57A6">
      <w:pPr>
        <w:pStyle w:val="ConsPlusNormal"/>
        <w:widowControl w:val="0"/>
        <w:tabs>
          <w:tab w:val="left" w:pos="709"/>
        </w:tabs>
        <w:ind w:firstLine="709"/>
        <w:jc w:val="both"/>
        <w:rPr>
          <w:sz w:val="24"/>
          <w:szCs w:val="24"/>
        </w:rPr>
      </w:pPr>
      <w:r>
        <w:rPr>
          <w:sz w:val="24"/>
          <w:szCs w:val="24"/>
          <w:highlight w:val="white"/>
        </w:rPr>
        <w:t>57.8. Заявка на участие в запросе предложений также может содержать любые иные</w:t>
      </w:r>
      <w:r>
        <w:rPr>
          <w:sz w:val="24"/>
          <w:szCs w:val="24"/>
        </w:rPr>
        <w:t xml:space="preserve">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B7A89" w:rsidRDefault="00BB57A6">
      <w:pPr>
        <w:pStyle w:val="ConsPlusNormal"/>
        <w:widowControl w:val="0"/>
        <w:tabs>
          <w:tab w:val="left" w:pos="709"/>
        </w:tabs>
        <w:jc w:val="both"/>
        <w:rPr>
          <w:rFonts w:eastAsia="Times New Roman"/>
        </w:rPr>
      </w:pPr>
      <w:r>
        <w:rPr>
          <w:rFonts w:eastAsia="Times New Roman"/>
          <w:sz w:val="24"/>
          <w:szCs w:val="24"/>
        </w:rPr>
        <w:tab/>
        <w:t>57.9.</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pStyle w:val="ConsPlusNormal"/>
        <w:widowControl w:val="0"/>
        <w:tabs>
          <w:tab w:val="left" w:pos="709"/>
        </w:tabs>
        <w:ind w:firstLine="709"/>
        <w:jc w:val="both"/>
        <w:rPr>
          <w:sz w:val="24"/>
          <w:szCs w:val="24"/>
        </w:rPr>
      </w:pPr>
      <w:r>
        <w:rPr>
          <w:sz w:val="24"/>
          <w:szCs w:val="24"/>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B7A89" w:rsidRDefault="001B7A89">
      <w:pPr>
        <w:pStyle w:val="ConsPlusNormal"/>
        <w:widowControl w:val="0"/>
        <w:tabs>
          <w:tab w:val="left" w:pos="709"/>
        </w:tabs>
        <w:ind w:firstLine="709"/>
        <w:jc w:val="both"/>
        <w:rPr>
          <w:sz w:val="24"/>
          <w:szCs w:val="24"/>
        </w:rPr>
      </w:pPr>
    </w:p>
    <w:p w:rsidR="001B7A89" w:rsidRDefault="00BB57A6">
      <w:pPr>
        <w:pStyle w:val="ConsPlusNormal"/>
        <w:widowControl w:val="0"/>
        <w:tabs>
          <w:tab w:val="left" w:pos="709"/>
        </w:tabs>
        <w:jc w:val="center"/>
        <w:outlineLvl w:val="1"/>
        <w:rPr>
          <w:sz w:val="24"/>
          <w:szCs w:val="24"/>
        </w:rPr>
      </w:pPr>
      <w:bookmarkStart w:id="111" w:name="_Toc103698983"/>
      <w:bookmarkEnd w:id="111"/>
      <w:r>
        <w:rPr>
          <w:b/>
          <w:sz w:val="24"/>
          <w:szCs w:val="24"/>
        </w:rPr>
        <w:t>58. Открытие доступа к поданным заявкам на участие в запросе предложений в электронной форме</w:t>
      </w:r>
    </w:p>
    <w:p w:rsidR="001B7A89" w:rsidRDefault="00BB57A6">
      <w:pPr>
        <w:pStyle w:val="ConsPlusNormal"/>
        <w:widowControl w:val="0"/>
        <w:tabs>
          <w:tab w:val="left" w:pos="709"/>
        </w:tabs>
        <w:ind w:firstLine="709"/>
        <w:jc w:val="both"/>
      </w:pPr>
      <w:r>
        <w:rPr>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1B7A89" w:rsidRDefault="00BB57A6">
      <w:pPr>
        <w:pStyle w:val="ConsPlusNormal"/>
        <w:widowControl w:val="0"/>
        <w:tabs>
          <w:tab w:val="left" w:pos="709"/>
        </w:tabs>
        <w:ind w:firstLine="709"/>
        <w:jc w:val="both"/>
        <w:rPr>
          <w:sz w:val="24"/>
          <w:szCs w:val="24"/>
        </w:rPr>
      </w:pPr>
      <w:r>
        <w:rPr>
          <w:sz w:val="24"/>
          <w:szCs w:val="24"/>
        </w:rPr>
        <w:t>58.2. Открытие доступа осуществляется оператором электронной площадки, на которой проводится запрос предложений.</w:t>
      </w:r>
    </w:p>
    <w:p w:rsidR="001B7A89" w:rsidRDefault="00BB57A6">
      <w:pPr>
        <w:pStyle w:val="ConsPlusNormal"/>
        <w:widowControl w:val="0"/>
        <w:tabs>
          <w:tab w:val="left" w:pos="709"/>
        </w:tabs>
        <w:ind w:firstLine="709"/>
        <w:jc w:val="both"/>
        <w:rPr>
          <w:sz w:val="24"/>
          <w:szCs w:val="24"/>
        </w:rPr>
      </w:pPr>
      <w:r>
        <w:rPr>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1B7A89" w:rsidRDefault="00BB57A6">
      <w:pPr>
        <w:pStyle w:val="ConsPlusNormal"/>
        <w:widowControl w:val="0"/>
        <w:tabs>
          <w:tab w:val="left" w:pos="709"/>
        </w:tabs>
        <w:ind w:firstLine="709"/>
        <w:jc w:val="both"/>
        <w:rPr>
          <w:sz w:val="24"/>
          <w:szCs w:val="24"/>
        </w:rPr>
      </w:pPr>
      <w:r>
        <w:rPr>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1B7A89" w:rsidRDefault="00BB57A6">
      <w:pPr>
        <w:pStyle w:val="ConsPlusNormal"/>
        <w:widowControl w:val="0"/>
        <w:tabs>
          <w:tab w:val="left" w:pos="709"/>
        </w:tabs>
        <w:ind w:firstLine="709"/>
        <w:jc w:val="both"/>
        <w:rPr>
          <w:sz w:val="24"/>
          <w:szCs w:val="24"/>
        </w:rPr>
      </w:pPr>
      <w:r>
        <w:rPr>
          <w:sz w:val="24"/>
          <w:szCs w:val="24"/>
        </w:rPr>
        <w:t>58.5. В случае если на участие в запросе предложений не было подано ни одной заявки, комиссия по осуществлению закупок в</w:t>
      </w:r>
      <w:r>
        <w:rPr>
          <w:sz w:val="24"/>
          <w:szCs w:val="24"/>
          <w:lang w:val="en-US"/>
        </w:rPr>
        <w:t> </w:t>
      </w:r>
      <w:r>
        <w:rPr>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pStyle w:val="ConsPlusNormal"/>
        <w:widowControl w:val="0"/>
        <w:tabs>
          <w:tab w:val="left" w:pos="709"/>
        </w:tabs>
        <w:ind w:firstLine="709"/>
        <w:jc w:val="both"/>
        <w:rPr>
          <w:sz w:val="24"/>
          <w:szCs w:val="24"/>
        </w:rPr>
      </w:pPr>
      <w:r>
        <w:rPr>
          <w:sz w:val="24"/>
          <w:szCs w:val="24"/>
        </w:rPr>
        <w:t>В случае, указанном в абзаце первом пункта 58.5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ConsPlusNormal"/>
        <w:widowControl w:val="0"/>
        <w:tabs>
          <w:tab w:val="left" w:pos="709"/>
        </w:tabs>
        <w:ind w:firstLine="709"/>
        <w:jc w:val="both"/>
        <w:rPr>
          <w:rFonts w:eastAsia="Times New Roman"/>
        </w:rPr>
      </w:pPr>
      <w:r>
        <w:rPr>
          <w:rFonts w:eastAsia="Times New Roman"/>
          <w:sz w:val="24"/>
          <w:szCs w:val="24"/>
        </w:rPr>
        <w:lastRenderedPageBreak/>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1B7A89" w:rsidRDefault="00BB57A6">
      <w:pPr>
        <w:pStyle w:val="2"/>
        <w:widowControl w:val="0"/>
        <w:spacing w:before="0"/>
        <w:jc w:val="center"/>
        <w:rPr>
          <w:rFonts w:ascii="Times New Roman" w:hAnsi="Times New Roman" w:cs="Times New Roman"/>
          <w:color w:val="00000A"/>
          <w:sz w:val="28"/>
          <w:szCs w:val="28"/>
        </w:rPr>
      </w:pPr>
      <w:bookmarkStart w:id="112" w:name="_Toc103698984"/>
      <w:bookmarkEnd w:id="112"/>
      <w:r>
        <w:rPr>
          <w:rFonts w:ascii="Times New Roman" w:hAnsi="Times New Roman" w:cs="Times New Roman"/>
          <w:color w:val="00000A"/>
          <w:sz w:val="24"/>
          <w:szCs w:val="24"/>
        </w:rPr>
        <w:t>59. Порядок рассмотрения и оценки заявок на участие в запросе предложений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59.2. Срок рассмотрения заявок не может превышать трех дней с даты открытия доступа к поданными заявками на участие в</w:t>
      </w:r>
      <w:r>
        <w:rPr>
          <w:rFonts w:ascii="Times New Roman" w:hAnsi="Times New Roman" w:cs="Times New Roman"/>
          <w:sz w:val="24"/>
          <w:szCs w:val="24"/>
          <w:lang w:val="en-US"/>
        </w:rPr>
        <w:t> </w:t>
      </w:r>
      <w:r>
        <w:rPr>
          <w:rFonts w:ascii="Times New Roman" w:hAnsi="Times New Roman" w:cs="Times New Roman"/>
          <w:sz w:val="24"/>
          <w:szCs w:val="24"/>
        </w:rPr>
        <w:t>запросе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59.3. В рамках рассмотрения заявок выполняются следующие действия: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проверка состава заявок на соблюдение требований извещения и</w:t>
      </w:r>
      <w:r>
        <w:rPr>
          <w:rFonts w:ascii="Times New Roman" w:hAnsi="Times New Roman" w:cs="Times New Roman"/>
          <w:sz w:val="24"/>
          <w:szCs w:val="24"/>
          <w:lang w:val="en-US"/>
        </w:rPr>
        <w:t> </w:t>
      </w:r>
      <w:r>
        <w:rPr>
          <w:rFonts w:ascii="Times New Roman" w:hAnsi="Times New Roman" w:cs="Times New Roman"/>
          <w:sz w:val="24"/>
          <w:szCs w:val="24"/>
        </w:rPr>
        <w:t>документации;</w:t>
      </w:r>
    </w:p>
    <w:p w:rsidR="001B7A89" w:rsidRDefault="00BB57A6">
      <w:pPr>
        <w:pStyle w:val="formattext"/>
        <w:widowControl w:val="0"/>
        <w:spacing w:beforeAutospacing="0" w:after="0" w:afterAutospacing="0"/>
        <w:ind w:firstLine="709"/>
        <w:jc w:val="both"/>
        <w:rPr>
          <w:sz w:val="28"/>
          <w:szCs w:val="28"/>
        </w:rPr>
      </w:pPr>
      <w:r>
        <w:t>2) проверка участника закупки на соответствие требованиям извещения и</w:t>
      </w:r>
      <w:r>
        <w:rPr>
          <w:lang w:val="en-US"/>
        </w:rPr>
        <w:t> </w:t>
      </w:r>
      <w: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Pr>
          <w:lang w:val="en-US"/>
        </w:rPr>
        <w:t> </w:t>
      </w:r>
      <w:r>
        <w:t>подпунктами 14, 16 пункта 8.4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принятие решений о допуске, отказе в допуске (отклонении заявки) к</w:t>
      </w:r>
      <w:r>
        <w:rPr>
          <w:rFonts w:ascii="Times New Roman" w:hAnsi="Times New Roman" w:cs="Times New Roman"/>
          <w:sz w:val="24"/>
          <w:szCs w:val="24"/>
          <w:lang w:val="en-US"/>
        </w:rPr>
        <w:t> </w:t>
      </w:r>
      <w:r>
        <w:rPr>
          <w:rFonts w:ascii="Times New Roman" w:hAnsi="Times New Roman" w:cs="Times New Roman"/>
          <w:sz w:val="24"/>
          <w:szCs w:val="24"/>
        </w:rPr>
        <w:t>участию по соответствующим основаниям.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Pr>
          <w:rFonts w:ascii="Times New Roman" w:eastAsia="Times New Roman" w:hAnsi="Times New Roman" w:cs="Times New Roman"/>
          <w:sz w:val="24"/>
          <w:szCs w:val="24"/>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4"/>
          <w:szCs w:val="24"/>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Pr>
          <w:rFonts w:ascii="Times New Roman" w:hAnsi="Times New Roman" w:cs="Times New Roman"/>
          <w:sz w:val="24"/>
          <w:szCs w:val="24"/>
          <w:lang w:val="en-US"/>
        </w:rPr>
        <w:t> </w:t>
      </w:r>
      <w:r>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подпунктами 14, 16 пункта 8.4 настоящего Положения;</w:t>
      </w:r>
    </w:p>
    <w:p w:rsidR="001B7A89" w:rsidRDefault="00BB57A6">
      <w:pPr>
        <w:pStyle w:val="formattext"/>
        <w:widowControl w:val="0"/>
        <w:spacing w:beforeAutospacing="0" w:after="0" w:afterAutospacing="0"/>
        <w:ind w:firstLine="708"/>
        <w:jc w:val="both"/>
        <w:rPr>
          <w:spacing w:val="-2"/>
          <w:sz w:val="28"/>
          <w:szCs w:val="28"/>
        </w:rPr>
      </w:pPr>
      <w:r>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w:t>
      </w:r>
      <w:r>
        <w:rPr>
          <w:rFonts w:ascii="Times New Roman" w:hAnsi="Times New Roman" w:cs="Times New Roman"/>
          <w:sz w:val="24"/>
          <w:szCs w:val="24"/>
        </w:rPr>
        <w:lastRenderedPageBreak/>
        <w:t>Положения, утвержденного Постановлением № 1352.</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w:t>
      </w:r>
      <w:r>
        <w:rPr>
          <w:rFonts w:ascii="Times New Roman" w:hAnsi="Times New Roman" w:cs="Times New Roman"/>
          <w:sz w:val="24"/>
          <w:szCs w:val="24"/>
          <w:highlight w:val="white"/>
        </w:rPr>
        <w:t>бом этапе проведения закупки.</w:t>
      </w:r>
    </w:p>
    <w:p w:rsidR="001B7A89" w:rsidRDefault="00BB57A6">
      <w:pPr>
        <w:pStyle w:val="formattext"/>
        <w:widowControl w:val="0"/>
        <w:spacing w:beforeAutospacing="0" w:after="0" w:afterAutospacing="0"/>
        <w:ind w:firstLine="708"/>
        <w:jc w:val="both"/>
        <w:rPr>
          <w:sz w:val="28"/>
          <w:szCs w:val="28"/>
        </w:rPr>
      </w:pPr>
      <w:r>
        <w:rPr>
          <w:highlight w:val="white"/>
        </w:rPr>
        <w:t xml:space="preserve">59.7. </w:t>
      </w:r>
      <w:r>
        <w:rPr>
          <w:rFonts w:eastAsiaTheme="minorHAnsi" w:cstheme="minorBidi"/>
          <w:highlight w:val="white"/>
        </w:rPr>
        <w:t>По результатам проведения рассмотрения заявок комиссией по</w:t>
      </w:r>
      <w:r>
        <w:rPr>
          <w:rFonts w:eastAsiaTheme="minorHAnsi" w:cstheme="minorBidi"/>
          <w:highlight w:val="white"/>
          <w:lang w:val="en-US"/>
        </w:rPr>
        <w:t> </w:t>
      </w:r>
      <w:r>
        <w:rPr>
          <w:rFonts w:eastAsiaTheme="minorHAnsi" w:cstheme="minorBidi"/>
          <w:highlight w:val="white"/>
        </w:rPr>
        <w:t>осуществлению закупок формируется протокол рассмотрения заявок</w:t>
      </w:r>
      <w:r>
        <w:rPr>
          <w:highlight w:val="white"/>
        </w:rPr>
        <w:t>, который должен содержать информацию, предусмотренную частью 13 статьи 3.2 Закона № 223-ФЗ. Заказчик вправе включать в протокол иные сведения по</w:t>
      </w:r>
      <w:r>
        <w:rPr>
          <w:highlight w:val="white"/>
          <w:lang w:val="en-US"/>
        </w:rPr>
        <w:t> </w:t>
      </w:r>
      <w:r>
        <w:rPr>
          <w:highlight w:val="white"/>
        </w:rPr>
        <w:t xml:space="preserve">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59.9. В случае если по результатам рассмотрения заявок комиссией отклонены все заявки, запрос предложений признается несостоявшимся. Комиссия</w:t>
      </w:r>
      <w:r>
        <w:rPr>
          <w:sz w:val="24"/>
          <w:szCs w:val="24"/>
        </w:rPr>
        <w:t xml:space="preserve"> </w:t>
      </w:r>
      <w:r>
        <w:rPr>
          <w:rFonts w:ascii="Times New Roman" w:hAnsi="Times New Roman" w:cs="Times New Roman"/>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59.9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Pr>
          <w:rFonts w:eastAsia="Times New Roman"/>
          <w:sz w:val="24"/>
          <w:szCs w:val="24"/>
        </w:rPr>
        <w:t xml:space="preserve">Подписанный присутствующими членами комиссии протокол </w:t>
      </w:r>
      <w:r>
        <w:rPr>
          <w:sz w:val="24"/>
          <w:szCs w:val="24"/>
        </w:rPr>
        <w:t xml:space="preserve">направляется заказчиком оператору электронной площадки и подлежит размещению в ЕИС </w:t>
      </w:r>
      <w:r>
        <w:rPr>
          <w:rFonts w:eastAsia="Times New Roman"/>
          <w:sz w:val="24"/>
          <w:szCs w:val="24"/>
        </w:rPr>
        <w:t xml:space="preserve">не позднее чем через три дня со дня подписания. </w:t>
      </w:r>
    </w:p>
    <w:p w:rsidR="001B7A89" w:rsidRDefault="00BB57A6">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Pr>
          <w:rFonts w:ascii="Times New Roman" w:hAnsi="Times New Roman" w:cs="Times New Roman"/>
          <w:sz w:val="24"/>
          <w:szCs w:val="24"/>
        </w:rPr>
        <w:t>о признании закупки несостоявшейся</w:t>
      </w:r>
      <w:r>
        <w:rPr>
          <w:rFonts w:ascii="Times New Roman" w:eastAsia="Times New Roman" w:hAnsi="Times New Roman" w:cs="Times New Roman"/>
          <w:sz w:val="24"/>
          <w:szCs w:val="24"/>
          <w:lang w:eastAsia="ru-RU"/>
        </w:rPr>
        <w:t>, в котором должна содержаться информация в соответствии с частью 14 статьи 3.2 Закона № 223</w:t>
      </w:r>
      <w:r>
        <w:rPr>
          <w:rFonts w:ascii="Times New Roman" w:eastAsia="Times New Roman" w:hAnsi="Times New Roman" w:cs="Times New Roman"/>
          <w:sz w:val="24"/>
          <w:szCs w:val="24"/>
          <w:lang w:eastAsia="ru-RU"/>
        </w:rPr>
        <w:noBreakHyphen/>
        <w:t xml:space="preserve">ФЗ. </w:t>
      </w:r>
      <w:r>
        <w:rPr>
          <w:rFonts w:ascii="Times New Roman" w:hAnsi="Times New Roman" w:cs="Times New Roman"/>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В случае если запрос предложений</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w:t>
      </w:r>
      <w:r>
        <w:rPr>
          <w:rFonts w:ascii="Times New Roman" w:eastAsia="Times New Roman" w:hAnsi="Times New Roman" w:cs="Times New Roman"/>
          <w:sz w:val="24"/>
          <w:szCs w:val="24"/>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В случае если запрос предложений</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таком запросе</w:t>
      </w:r>
      <w:r>
        <w:rPr>
          <w:rFonts w:ascii="Times New Roman" w:eastAsia="Times New Roman" w:hAnsi="Times New Roman" w:cs="Times New Roman"/>
          <w:sz w:val="24"/>
          <w:szCs w:val="24"/>
        </w:rPr>
        <w:t xml:space="preserve"> комиссией отклонены все поданные заявки на участие в запросе предложений,</w:t>
      </w:r>
      <w:r>
        <w:rPr>
          <w:rFonts w:ascii="Times New Roman" w:hAnsi="Times New Roman" w:cs="Times New Roman"/>
          <w:sz w:val="24"/>
          <w:szCs w:val="24"/>
        </w:rPr>
        <w:t xml:space="preserve"> заказчик вправе</w:t>
      </w:r>
      <w:r>
        <w:rPr>
          <w:sz w:val="24"/>
          <w:szCs w:val="24"/>
        </w:rPr>
        <w:t xml:space="preserve"> </w:t>
      </w:r>
      <w:r>
        <w:rPr>
          <w:rFonts w:ascii="Times New Roman" w:hAnsi="Times New Roman" w:cs="Times New Roman"/>
          <w:sz w:val="24"/>
          <w:szCs w:val="24"/>
        </w:rPr>
        <w:t>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59.12. В случае если комиссией принято решение о проведении переторжки в </w:t>
      </w:r>
      <w:r>
        <w:rPr>
          <w:rFonts w:ascii="Times New Roman" w:hAnsi="Times New Roman" w:cs="Times New Roman"/>
          <w:sz w:val="24"/>
          <w:szCs w:val="24"/>
          <w:highlight w:val="white"/>
        </w:rPr>
        <w:t>соответствии с главой 16 настоящего Положения, в протокол, указанный в пункте 59.7 настоящего Положения, включается такое решение.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59.14. Оценка заявок проводится в отношении тех заявок, которые не</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 xml:space="preserve">были отклонены на этапе рассмотрения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w:t>
      </w:r>
      <w:r>
        <w:rPr>
          <w:rFonts w:ascii="Times New Roman" w:hAnsi="Times New Roman" w:cs="Times New Roman"/>
          <w:sz w:val="24"/>
          <w:szCs w:val="24"/>
        </w:rPr>
        <w:t>одавший заявку, которой по результатам оценки и сопоставления заявок присвоен первый номер, является победителем запроса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1B7A89" w:rsidRDefault="00BB57A6">
      <w:pPr>
        <w:pStyle w:val="formattext"/>
        <w:widowControl w:val="0"/>
        <w:spacing w:beforeAutospacing="0" w:after="0" w:afterAutospacing="0"/>
        <w:ind w:firstLine="708"/>
        <w:jc w:val="both"/>
        <w:rPr>
          <w:sz w:val="28"/>
          <w:szCs w:val="28"/>
        </w:rPr>
      </w:pPr>
      <w:r>
        <w:t>59.18. По результатам проведения оценки и сопоставления заявок комиссией по</w:t>
      </w:r>
      <w:r>
        <w:rPr>
          <w:lang w:val="en-US"/>
        </w:rPr>
        <w:t> </w:t>
      </w:r>
      <w:r>
        <w:t>осуществлению закупок формируется итоговый протокол, который должен содержать информацию, предусмотренную частью 14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ConsPlusNormal"/>
        <w:widowControl w:val="0"/>
        <w:tabs>
          <w:tab w:val="left" w:pos="709"/>
        </w:tabs>
        <w:ind w:firstLine="709"/>
        <w:jc w:val="both"/>
        <w:rPr>
          <w:sz w:val="24"/>
          <w:szCs w:val="24"/>
        </w:rPr>
      </w:pPr>
      <w:r>
        <w:rPr>
          <w:sz w:val="24"/>
          <w:szCs w:val="24"/>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59.20. Любой участник запроса предложений вправе обжаловать результаты такого запроса в установленном порядке.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pStyle w:val="formattext"/>
        <w:widowControl w:val="0"/>
        <w:spacing w:beforeAutospacing="0" w:after="0" w:afterAutospacing="0"/>
        <w:ind w:firstLine="709"/>
        <w:jc w:val="both"/>
      </w:pPr>
    </w:p>
    <w:p w:rsidR="001B7A89" w:rsidRDefault="00BB57A6">
      <w:pPr>
        <w:pStyle w:val="1"/>
        <w:widowControl w:val="0"/>
        <w:numPr>
          <w:ilvl w:val="0"/>
          <w:numId w:val="0"/>
        </w:numPr>
        <w:spacing w:before="0" w:after="0" w:line="240" w:lineRule="auto"/>
        <w:rPr>
          <w:sz w:val="28"/>
          <w:szCs w:val="28"/>
        </w:rPr>
      </w:pPr>
      <w:bookmarkStart w:id="113" w:name="_Toc103698985"/>
      <w:bookmarkStart w:id="114" w:name="_Toc522723221"/>
      <w:r>
        <w:rPr>
          <w:sz w:val="24"/>
          <w:szCs w:val="24"/>
          <w:lang w:val="en-US"/>
        </w:rPr>
        <w:t>VII</w:t>
      </w:r>
      <w:bookmarkEnd w:id="113"/>
      <w:bookmarkEnd w:id="114"/>
      <w:r>
        <w:rPr>
          <w:sz w:val="24"/>
          <w:szCs w:val="24"/>
        </w:rPr>
        <w:t>. ОСОБЕННОСТИ ПРОВЕДЕНИЯ ЗАКРЫТЫХ ЗАКУПОК</w:t>
      </w:r>
    </w:p>
    <w:p w:rsidR="001B7A89" w:rsidRDefault="00BB57A6">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p>
    <w:p w:rsidR="001B7A89" w:rsidRDefault="00BB57A6">
      <w:pPr>
        <w:pStyle w:val="23"/>
        <w:widowControl w:val="0"/>
        <w:ind w:firstLine="0"/>
        <w:jc w:val="center"/>
        <w:outlineLvl w:val="1"/>
        <w:rPr>
          <w:rFonts w:cs="Times New Roman"/>
          <w:b/>
        </w:rPr>
      </w:pPr>
      <w:bookmarkStart w:id="115" w:name="_Toc103698986"/>
      <w:bookmarkStart w:id="116" w:name="_Toc522723222"/>
      <w:bookmarkEnd w:id="115"/>
      <w:bookmarkEnd w:id="116"/>
      <w:r>
        <w:rPr>
          <w:rFonts w:cs="Times New Roman"/>
          <w:b/>
          <w:sz w:val="24"/>
          <w:szCs w:val="24"/>
        </w:rPr>
        <w:t>60. Условия применения закрытых закупок</w:t>
      </w:r>
    </w:p>
    <w:p w:rsidR="001B7A89" w:rsidRDefault="001B7A89">
      <w:pPr>
        <w:widowControl w:val="0"/>
        <w:tabs>
          <w:tab w:val="left" w:pos="851"/>
        </w:tabs>
        <w:spacing w:after="0" w:line="240" w:lineRule="auto"/>
        <w:jc w:val="both"/>
        <w:rPr>
          <w:rFonts w:ascii="Times New Roman" w:hAnsi="Times New Roman" w:cs="Times New Roman"/>
          <w:sz w:val="24"/>
          <w:szCs w:val="24"/>
        </w:rPr>
      </w:pPr>
    </w:p>
    <w:p w:rsidR="001B7A89" w:rsidRDefault="00BB57A6">
      <w:pPr>
        <w:pStyle w:val="3"/>
        <w:widowControl w:val="0"/>
        <w:rPr>
          <w:rFonts w:cs="Times New Roman"/>
        </w:rPr>
      </w:pPr>
      <w:r>
        <w:rPr>
          <w:rFonts w:cs="Times New Roman"/>
          <w:sz w:val="24"/>
          <w:szCs w:val="24"/>
        </w:rPr>
        <w:t>Закрытые закупки проводятся в случаях, установленных частью 1 статьи 3.5 Закона № 223-ФЗ.</w:t>
      </w:r>
    </w:p>
    <w:p w:rsidR="001B7A89" w:rsidRDefault="001B7A89">
      <w:pPr>
        <w:pStyle w:val="3"/>
        <w:widowControl w:val="0"/>
        <w:rPr>
          <w:rFonts w:cs="Times New Roman"/>
          <w:sz w:val="24"/>
          <w:szCs w:val="24"/>
          <w:highlight w:val="green"/>
        </w:rPr>
      </w:pPr>
    </w:p>
    <w:p w:rsidR="001B7A89" w:rsidRDefault="00BB57A6">
      <w:pPr>
        <w:pStyle w:val="23"/>
        <w:widowControl w:val="0"/>
        <w:ind w:firstLine="0"/>
        <w:jc w:val="center"/>
        <w:outlineLvl w:val="1"/>
        <w:rPr>
          <w:rFonts w:cs="Times New Roman"/>
          <w:b/>
        </w:rPr>
      </w:pPr>
      <w:bookmarkStart w:id="117" w:name="_Toc103698987"/>
      <w:bookmarkStart w:id="118" w:name="_Toc522723223"/>
      <w:bookmarkEnd w:id="117"/>
      <w:bookmarkEnd w:id="118"/>
      <w:r>
        <w:rPr>
          <w:rFonts w:cs="Times New Roman"/>
          <w:b/>
          <w:sz w:val="24"/>
          <w:szCs w:val="24"/>
        </w:rPr>
        <w:t>61. Особенности проведения закрытых закупок</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lastRenderedPageBreak/>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1B7A89" w:rsidRDefault="001B7A89">
      <w:pPr>
        <w:pStyle w:val="3"/>
        <w:widowControl w:val="0"/>
        <w:rPr>
          <w:rFonts w:cs="Times New Roman"/>
          <w:sz w:val="24"/>
          <w:szCs w:val="24"/>
        </w:rPr>
      </w:pPr>
    </w:p>
    <w:p w:rsidR="001B7A89" w:rsidRDefault="00BB57A6">
      <w:pPr>
        <w:pStyle w:val="3"/>
        <w:widowControl w:val="0"/>
        <w:ind w:firstLine="0"/>
        <w:jc w:val="center"/>
        <w:outlineLvl w:val="0"/>
        <w:rPr>
          <w:b/>
        </w:rPr>
      </w:pPr>
      <w:bookmarkStart w:id="119" w:name="_Toc103698988"/>
      <w:r>
        <w:rPr>
          <w:b/>
          <w:sz w:val="24"/>
          <w:szCs w:val="24"/>
          <w:lang w:val="en-US"/>
        </w:rPr>
        <w:t>VIII</w:t>
      </w:r>
      <w:r>
        <w:rPr>
          <w:b/>
          <w:sz w:val="24"/>
          <w:szCs w:val="24"/>
        </w:rPr>
        <w:t>. УСЛОВИЯ ПРИМЕНЕНИЯ И ПОРЯДОК ПРОВЕДЕНИЯ НЕКОНКУРЕНТНЫХ ЗАКУПОК</w:t>
      </w:r>
      <w:bookmarkEnd w:id="119"/>
      <w:r>
        <w:rPr>
          <w:b/>
          <w:sz w:val="24"/>
          <w:szCs w:val="24"/>
        </w:rPr>
        <w:t xml:space="preserve"> </w:t>
      </w:r>
    </w:p>
    <w:p w:rsidR="001B7A89" w:rsidRDefault="001B7A89">
      <w:pPr>
        <w:widowControl w:val="0"/>
        <w:spacing w:after="0" w:line="240" w:lineRule="auto"/>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120" w:name="_Toc103698989"/>
      <w:bookmarkEnd w:id="120"/>
      <w:r>
        <w:rPr>
          <w:rFonts w:ascii="Times New Roman" w:hAnsi="Times New Roman" w:cs="Times New Roman"/>
          <w:color w:val="00000A"/>
          <w:sz w:val="24"/>
          <w:szCs w:val="24"/>
        </w:rPr>
        <w:t>62. Условия применения и порядок проведения запроса оферт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62.2. Заказчик вправе осуществлять закупку путем проведения запроса оферт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соблюдение требования, указанного во втором абзаце пункта 7.7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62.3.</w:t>
      </w:r>
      <w:r>
        <w:rPr>
          <w:rFonts w:ascii="Times New Roman" w:hAnsi="Times New Roman" w:cs="Times New Roman"/>
          <w:sz w:val="24"/>
          <w:szCs w:val="24"/>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1B7A89" w:rsidRPr="0022044A" w:rsidRDefault="00BB57A6">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s="Times New Roman"/>
          <w:sz w:val="24"/>
          <w:szCs w:val="24"/>
        </w:rPr>
        <w:t>1) описание предмета такой закупки без учета требований части 6.1 статьи 3 Закона № 223-ФЗ</w:t>
      </w:r>
      <w:r w:rsidR="0022044A" w:rsidRPr="0022044A">
        <w:rPr>
          <w:rFonts w:ascii="Times New Roman" w:hAnsi="Times New Roman" w:cs="Times New Roman"/>
          <w:sz w:val="24"/>
          <w:szCs w:val="24"/>
        </w:rPr>
        <w:t xml:space="preserve">. </w:t>
      </w:r>
      <w:r w:rsidR="0022044A" w:rsidRPr="0022044A">
        <w:rPr>
          <w:rFonts w:ascii="Times New Roman" w:hAnsi="Times New Roman"/>
          <w:color w:val="auto"/>
          <w:sz w:val="24"/>
          <w:szCs w:val="24"/>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22044A">
        <w:rPr>
          <w:rFonts w:ascii="Times New Roman" w:hAnsi="Times New Roman"/>
          <w:color w:val="auto"/>
          <w:sz w:val="24"/>
          <w:szCs w:val="24"/>
        </w:rPr>
        <w:t xml:space="preserve"> </w:t>
      </w:r>
    </w:p>
    <w:p w:rsidR="001B7A89" w:rsidRDefault="00BB57A6">
      <w:pPr>
        <w:widowControl w:val="0"/>
        <w:spacing w:after="0" w:line="240" w:lineRule="auto"/>
        <w:ind w:firstLine="708"/>
        <w:jc w:val="both"/>
        <w:rPr>
          <w:rFonts w:ascii="Times New Roman" w:hAnsi="Times New Roman" w:cs="Times New Roman"/>
          <w:sz w:val="28"/>
          <w:szCs w:val="28"/>
        </w:rPr>
      </w:pPr>
      <w:r w:rsidRPr="0022044A">
        <w:rPr>
          <w:rFonts w:ascii="Times New Roman" w:hAnsi="Times New Roman" w:cs="Times New Roman"/>
          <w:sz w:val="24"/>
          <w:szCs w:val="24"/>
        </w:rPr>
        <w:t>2) место</w:t>
      </w:r>
      <w:r>
        <w:rPr>
          <w:rFonts w:ascii="Times New Roman" w:hAnsi="Times New Roman" w:cs="Times New Roman"/>
          <w:sz w:val="24"/>
          <w:szCs w:val="24"/>
        </w:rPr>
        <w:t>, условия и сроки (периоды) поставки товара;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4"/>
          <w:szCs w:val="24"/>
        </w:rPr>
        <w:t xml:space="preserve">в случае осуществления закупки в </w:t>
      </w:r>
      <w:r>
        <w:rPr>
          <w:rFonts w:ascii="Times New Roman" w:eastAsia="Times New Roman" w:hAnsi="Times New Roman" w:cs="Times New Roman"/>
          <w:sz w:val="24"/>
          <w:szCs w:val="24"/>
        </w:rPr>
        <w:lastRenderedPageBreak/>
        <w:t>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форма, сроки и порядок оплаты товара;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информация о валюте, используемой для формирования цены договора и расчетов с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порядок, дата начала, дата и время окончания срока подачи оферт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и порядок подведения итогов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требования к участникам такой закупки в соответствии с главой 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1B7A89" w:rsidRPr="0022044A" w:rsidRDefault="00BB57A6">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s="Times New Roman"/>
          <w:sz w:val="24"/>
          <w:szCs w:val="24"/>
        </w:rPr>
        <w:t>11) порядок и срок отзыва заявок на участие в закупке (при</w:t>
      </w:r>
      <w:r w:rsidRPr="0022044A">
        <w:rPr>
          <w:rFonts w:ascii="Times New Roman" w:hAnsi="Times New Roman" w:cs="Times New Roman"/>
          <w:sz w:val="24"/>
          <w:szCs w:val="24"/>
          <w:lang w:val="en-US"/>
        </w:rPr>
        <w:t> </w:t>
      </w:r>
      <w:r w:rsidRPr="0022044A">
        <w:rPr>
          <w:rFonts w:ascii="Times New Roman" w:hAnsi="Times New Roman" w:cs="Times New Roman"/>
          <w:sz w:val="24"/>
          <w:szCs w:val="24"/>
        </w:rPr>
        <w:t xml:space="preserve">необходимости); </w:t>
      </w:r>
    </w:p>
    <w:p w:rsidR="0022044A" w:rsidRPr="0022044A" w:rsidRDefault="0022044A" w:rsidP="0022044A">
      <w:pPr>
        <w:widowControl w:val="0"/>
        <w:spacing w:after="0" w:line="240" w:lineRule="auto"/>
        <w:ind w:firstLine="708"/>
        <w:jc w:val="both"/>
        <w:rPr>
          <w:rFonts w:ascii="Times New Roman" w:hAnsi="Times New Roman"/>
          <w:color w:val="auto"/>
          <w:sz w:val="24"/>
          <w:szCs w:val="24"/>
        </w:rPr>
      </w:pPr>
      <w:r w:rsidRPr="0022044A">
        <w:rPr>
          <w:rFonts w:ascii="Times New Roman" w:hAnsi="Times New Roman"/>
          <w:color w:val="auto"/>
          <w:sz w:val="24"/>
          <w:szCs w:val="24"/>
        </w:rPr>
        <w:t>12) требования к содержанию, форме, оформлению и составу заявки на участие в закупке (при необходимости);</w:t>
      </w:r>
    </w:p>
    <w:p w:rsidR="0022044A" w:rsidRPr="0022044A" w:rsidRDefault="0022044A">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olor w:val="auto"/>
          <w:sz w:val="24"/>
          <w:szCs w:val="24"/>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22044A">
        <w:rPr>
          <w:rFonts w:ascii="Times New Roman" w:hAnsi="Times New Roman"/>
          <w:color w:val="auto"/>
          <w:sz w:val="24"/>
          <w:szCs w:val="24"/>
        </w:rPr>
        <w:br/>
        <w:t>в подпункте 1 пункта 62.7 Положения);</w:t>
      </w:r>
      <w:r>
        <w:rPr>
          <w:rFonts w:ascii="Times New Roman" w:hAnsi="Times New Roman"/>
          <w:color w:val="auto"/>
          <w:sz w:val="24"/>
          <w:szCs w:val="24"/>
        </w:rPr>
        <w:t xml:space="preserve"> </w:t>
      </w:r>
    </w:p>
    <w:p w:rsidR="001B7A89" w:rsidRPr="0022044A" w:rsidRDefault="00BB57A6">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s="Times New Roman"/>
          <w:sz w:val="24"/>
          <w:szCs w:val="24"/>
        </w:rPr>
        <w:t>1</w:t>
      </w:r>
      <w:r w:rsidR="0022044A">
        <w:rPr>
          <w:rFonts w:ascii="Times New Roman" w:hAnsi="Times New Roman" w:cs="Times New Roman"/>
          <w:sz w:val="24"/>
          <w:szCs w:val="24"/>
        </w:rPr>
        <w:t>4</w:t>
      </w:r>
      <w:r w:rsidRPr="0022044A">
        <w:rPr>
          <w:rFonts w:ascii="Times New Roman" w:hAnsi="Times New Roman" w:cs="Times New Roman"/>
          <w:sz w:val="24"/>
          <w:szCs w:val="24"/>
        </w:rPr>
        <w:t>)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22044A">
        <w:rPr>
          <w:rFonts w:ascii="Times New Roman" w:hAnsi="Times New Roman" w:cs="Times New Roman"/>
          <w:sz w:val="24"/>
          <w:szCs w:val="24"/>
        </w:rPr>
        <w:t>5</w:t>
      </w:r>
      <w:r>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22044A">
        <w:rPr>
          <w:rFonts w:ascii="Times New Roman" w:hAnsi="Times New Roman" w:cs="Times New Roman"/>
          <w:sz w:val="24"/>
          <w:szCs w:val="24"/>
        </w:rPr>
        <w:t>6</w:t>
      </w:r>
      <w:r>
        <w:rPr>
          <w:rFonts w:ascii="Times New Roman" w:hAnsi="Times New Roman" w:cs="Times New Roman"/>
          <w:sz w:val="24"/>
          <w:szCs w:val="24"/>
        </w:rPr>
        <w:t>) дата рассмотрения оферт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 xml:space="preserve">подведения итогов такой закупки. При этом срок рассмотрения оферт не должен превышать </w:t>
      </w:r>
      <w:r w:rsidR="0022044A">
        <w:rPr>
          <w:rFonts w:ascii="Times New Roman" w:hAnsi="Times New Roman" w:cs="Times New Roman"/>
          <w:sz w:val="24"/>
          <w:szCs w:val="24"/>
        </w:rPr>
        <w:t>десять</w:t>
      </w:r>
      <w:r>
        <w:rPr>
          <w:rFonts w:ascii="Times New Roman" w:hAnsi="Times New Roman" w:cs="Times New Roman"/>
          <w:sz w:val="24"/>
          <w:szCs w:val="24"/>
        </w:rPr>
        <w:t xml:space="preserve"> рабочих дней со дня окончания срока подачи таких оферт;</w:t>
      </w:r>
    </w:p>
    <w:p w:rsidR="001B7A89" w:rsidRDefault="00BB57A6">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1</w:t>
      </w:r>
      <w:r w:rsidR="0022044A">
        <w:rPr>
          <w:rFonts w:ascii="Times New Roman" w:eastAsia="Calibri" w:hAnsi="Times New Roman" w:cs="Times New Roman"/>
          <w:sz w:val="24"/>
          <w:szCs w:val="24"/>
        </w:rPr>
        <w:t>7</w:t>
      </w:r>
      <w:r>
        <w:rPr>
          <w:rFonts w:ascii="Times New Roman" w:eastAsia="Calibri" w:hAnsi="Times New Roman" w:cs="Times New Roman"/>
          <w:sz w:val="24"/>
          <w:szCs w:val="24"/>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указание на то, что обеспечение заявки не требуется;</w:t>
      </w:r>
    </w:p>
    <w:p w:rsidR="001B7A8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2044A">
        <w:rPr>
          <w:rFonts w:ascii="Times New Roman" w:hAnsi="Times New Roman" w:cs="Times New Roman"/>
          <w:sz w:val="24"/>
          <w:szCs w:val="24"/>
        </w:rPr>
        <w:t>8</w:t>
      </w:r>
      <w:r>
        <w:rPr>
          <w:rFonts w:ascii="Times New Roman" w:hAnsi="Times New Roman" w:cs="Times New Roman"/>
          <w:sz w:val="24"/>
          <w:szCs w:val="24"/>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22044A" w:rsidRPr="0022044A" w:rsidRDefault="0022044A" w:rsidP="0022044A">
      <w:pPr>
        <w:widowControl w:val="0"/>
        <w:spacing w:after="0" w:line="240" w:lineRule="auto"/>
        <w:ind w:firstLine="708"/>
        <w:jc w:val="both"/>
        <w:rPr>
          <w:rFonts w:ascii="Times New Roman" w:hAnsi="Times New Roman"/>
          <w:color w:val="auto"/>
          <w:sz w:val="24"/>
          <w:szCs w:val="24"/>
        </w:rPr>
      </w:pPr>
      <w:r w:rsidRPr="0022044A">
        <w:rPr>
          <w:rFonts w:ascii="Times New Roman" w:hAnsi="Times New Roman"/>
          <w:color w:val="auto"/>
          <w:sz w:val="24"/>
          <w:szCs w:val="24"/>
        </w:rPr>
        <w:t xml:space="preserve">19) размер (в денежном выражении), порядок предоставления обеспечения </w:t>
      </w:r>
      <w:r w:rsidRPr="0022044A">
        <w:rPr>
          <w:rFonts w:ascii="Times New Roman" w:hAnsi="Times New Roman"/>
          <w:color w:val="auto"/>
          <w:spacing w:val="-4"/>
          <w:sz w:val="24"/>
          <w:szCs w:val="24"/>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22044A">
        <w:rPr>
          <w:rFonts w:ascii="Times New Roman" w:hAnsi="Times New Roman"/>
          <w:color w:val="auto"/>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22044A" w:rsidRPr="0022044A" w:rsidRDefault="0022044A" w:rsidP="0022044A">
      <w:pPr>
        <w:widowControl w:val="0"/>
        <w:spacing w:after="0" w:line="240" w:lineRule="auto"/>
        <w:ind w:firstLine="708"/>
        <w:jc w:val="both"/>
        <w:rPr>
          <w:rFonts w:ascii="Times New Roman" w:hAnsi="Times New Roman"/>
          <w:color w:val="auto"/>
          <w:sz w:val="24"/>
          <w:szCs w:val="24"/>
        </w:rPr>
      </w:pPr>
      <w:r w:rsidRPr="0022044A">
        <w:rPr>
          <w:rFonts w:ascii="Times New Roman" w:hAnsi="Times New Roman"/>
          <w:color w:val="auto"/>
          <w:sz w:val="24"/>
          <w:szCs w:val="24"/>
        </w:rPr>
        <w:t>20) указание на антидемпинговые меры и их описание согласно требованиям главы 23 настоящего Положения;</w:t>
      </w:r>
    </w:p>
    <w:p w:rsidR="0022044A" w:rsidRPr="0022044A" w:rsidRDefault="0022044A">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olor w:val="auto"/>
          <w:sz w:val="24"/>
          <w:szCs w:val="24"/>
        </w:rPr>
        <w:t>21) сведения, предусмотренные в пункте 13.2 настоящего Положения;</w:t>
      </w:r>
      <w:r>
        <w:rPr>
          <w:rFonts w:ascii="Times New Roman" w:hAnsi="Times New Roman"/>
          <w:color w:val="auto"/>
          <w:sz w:val="24"/>
          <w:szCs w:val="24"/>
        </w:rPr>
        <w:t xml:space="preserve"> </w:t>
      </w:r>
    </w:p>
    <w:p w:rsidR="001B7A89" w:rsidRDefault="0022044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w:t>
      </w:r>
      <w:r w:rsidR="00BB57A6" w:rsidRPr="0022044A">
        <w:rPr>
          <w:rFonts w:ascii="Times New Roman" w:hAnsi="Times New Roman" w:cs="Times New Roman"/>
          <w:sz w:val="24"/>
          <w:szCs w:val="24"/>
        </w:rPr>
        <w:t>) указание</w:t>
      </w:r>
      <w:r w:rsidR="00BB57A6">
        <w:rPr>
          <w:rFonts w:ascii="Times New Roman" w:hAnsi="Times New Roman" w:cs="Times New Roman"/>
          <w:sz w:val="24"/>
          <w:szCs w:val="24"/>
        </w:rPr>
        <w:t xml:space="preserve">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B7A89" w:rsidRDefault="0022044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23</w:t>
      </w:r>
      <w:r w:rsidR="00BB57A6">
        <w:rPr>
          <w:rFonts w:ascii="Times New Roman" w:hAnsi="Times New Roman" w:cs="Times New Roman"/>
          <w:sz w:val="24"/>
          <w:szCs w:val="24"/>
        </w:rPr>
        <w:t xml:space="preserve">) возможность заказчика изменить условия договора в случаях, предусмотренных </w:t>
      </w:r>
      <w:r w:rsidR="00BB57A6">
        <w:rPr>
          <w:rFonts w:ascii="Times New Roman" w:hAnsi="Times New Roman" w:cs="Times New Roman"/>
          <w:sz w:val="24"/>
          <w:szCs w:val="24"/>
        </w:rPr>
        <w:lastRenderedPageBreak/>
        <w:t>настоящим Положением.</w:t>
      </w:r>
    </w:p>
    <w:p w:rsidR="001B7A89" w:rsidRDefault="00BB57A6">
      <w:pPr>
        <w:pStyle w:val="formattext"/>
        <w:widowControl w:val="0"/>
        <w:spacing w:beforeAutospacing="0" w:after="0" w:afterAutospacing="0"/>
        <w:ind w:firstLine="708"/>
        <w:jc w:val="both"/>
        <w:rPr>
          <w:sz w:val="28"/>
          <w:szCs w:val="28"/>
        </w:rPr>
      </w:pPr>
      <w:r>
        <w:t>62.8. Проект договора является неотъемлемой частью документации о</w:t>
      </w:r>
      <w:r>
        <w:rPr>
          <w:lang w:val="en-US"/>
        </w:rPr>
        <w:t> </w:t>
      </w:r>
      <w:r>
        <w:t xml:space="preserve">закупке.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62.16. Заявка на участие в запросе оферт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закупки на поставку товара на условиях, предусмотренных извещением и документацией;</w:t>
      </w:r>
    </w:p>
    <w:p w:rsidR="001B7A89" w:rsidRDefault="00BB57A6">
      <w:pPr>
        <w:pStyle w:val="ConsPlusNormal"/>
        <w:widowControl w:val="0"/>
        <w:tabs>
          <w:tab w:val="left" w:pos="709"/>
        </w:tabs>
        <w:ind w:firstLine="709"/>
        <w:jc w:val="both"/>
        <w:rPr>
          <w:sz w:val="24"/>
          <w:szCs w:val="24"/>
        </w:rPr>
      </w:pPr>
      <w:r>
        <w:rPr>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B7A89" w:rsidRDefault="00BB57A6">
      <w:pPr>
        <w:pStyle w:val="ConsPlusNormal"/>
        <w:widowControl w:val="0"/>
        <w:tabs>
          <w:tab w:val="left" w:pos="709"/>
        </w:tabs>
        <w:ind w:firstLine="709"/>
        <w:jc w:val="both"/>
        <w:rPr>
          <w:sz w:val="24"/>
          <w:szCs w:val="24"/>
        </w:rPr>
      </w:pPr>
      <w:r>
        <w:rPr>
          <w:sz w:val="24"/>
          <w:szCs w:val="24"/>
        </w:rPr>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Pr>
          <w:sz w:val="24"/>
          <w:szCs w:val="24"/>
        </w:rPr>
        <w:lastRenderedPageBreak/>
        <w:t>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5) копии учредительных документов участника закупки (для юридических лиц);</w:t>
      </w:r>
    </w:p>
    <w:p w:rsidR="001B7A89" w:rsidRDefault="00BB57A6">
      <w:pPr>
        <w:pStyle w:val="ConsPlusNormal"/>
        <w:widowControl w:val="0"/>
        <w:tabs>
          <w:tab w:val="left" w:pos="709"/>
        </w:tabs>
        <w:jc w:val="both"/>
      </w:pPr>
      <w:r>
        <w:rPr>
          <w:sz w:val="24"/>
          <w:szCs w:val="24"/>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8"/>
          <w:sz w:val="24"/>
          <w:szCs w:val="24"/>
        </w:rPr>
        <w:footnoteReference w:id="24"/>
      </w:r>
      <w:r>
        <w:rPr>
          <w:sz w:val="24"/>
          <w:szCs w:val="24"/>
        </w:rPr>
        <w:t>, обеспечения исполнения договора</w:t>
      </w:r>
      <w:r>
        <w:rPr>
          <w:rStyle w:val="a8"/>
          <w:sz w:val="24"/>
          <w:szCs w:val="24"/>
        </w:rPr>
        <w:footnoteReference w:id="25"/>
      </w:r>
      <w:r>
        <w:rPr>
          <w:sz w:val="24"/>
          <w:szCs w:val="24"/>
        </w:rPr>
        <w:t>, обеспечения гарантийных обязательств</w:t>
      </w:r>
      <w:r>
        <w:rPr>
          <w:rStyle w:val="a8"/>
          <w:sz w:val="24"/>
          <w:szCs w:val="24"/>
        </w:rPr>
        <w:footnoteReference w:id="26"/>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Pr>
          <w:sz w:val="24"/>
          <w:szCs w:val="24"/>
          <w:lang w:val="en-US"/>
        </w:rPr>
        <w:t> </w:t>
      </w:r>
      <w:r>
        <w:rPr>
          <w:sz w:val="24"/>
          <w:szCs w:val="24"/>
        </w:rPr>
        <w:t xml:space="preserve">подпунктами 2 – </w:t>
      </w:r>
      <w:r w:rsidR="0022044A">
        <w:rPr>
          <w:sz w:val="24"/>
          <w:szCs w:val="24"/>
        </w:rPr>
        <w:t>11</w:t>
      </w:r>
      <w:r>
        <w:rPr>
          <w:sz w:val="24"/>
          <w:szCs w:val="24"/>
        </w:rPr>
        <w:t xml:space="preserve"> пункта 12.1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ind w:firstLine="709"/>
        <w:jc w:val="both"/>
        <w:rPr>
          <w:sz w:val="24"/>
          <w:szCs w:val="24"/>
        </w:rPr>
      </w:pPr>
      <w:r>
        <w:rPr>
          <w:sz w:val="24"/>
          <w:szCs w:val="24"/>
        </w:rPr>
        <w:t xml:space="preserve">9)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запроса оферт;</w:t>
      </w:r>
    </w:p>
    <w:p w:rsidR="001B7A89" w:rsidRDefault="00BB57A6">
      <w:pPr>
        <w:pStyle w:val="ConsPlusNormal"/>
        <w:widowControl w:val="0"/>
        <w:tabs>
          <w:tab w:val="left" w:pos="709"/>
        </w:tabs>
        <w:ind w:firstLine="709"/>
        <w:jc w:val="both"/>
        <w:rPr>
          <w:sz w:val="24"/>
          <w:szCs w:val="24"/>
        </w:rPr>
      </w:pPr>
      <w:r>
        <w:rPr>
          <w:sz w:val="24"/>
          <w:szCs w:val="24"/>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11) иную информацию и документы, предусмотренные извещением и (или) документацией о проведении запроса оферт.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62.17. Участник запроса оферт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62.18. Участник запроса оферт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 xml:space="preserve">истечения </w:t>
      </w:r>
      <w:r>
        <w:rPr>
          <w:rFonts w:ascii="Times New Roman" w:hAnsi="Times New Roman" w:cs="Times New Roman"/>
          <w:sz w:val="24"/>
          <w:szCs w:val="24"/>
        </w:rPr>
        <w:lastRenderedPageBreak/>
        <w:t>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оферт. Изменение или отзыв заявки после окончания срока подачи заявок не допускается.</w:t>
      </w:r>
    </w:p>
    <w:p w:rsidR="001B7A89" w:rsidRDefault="00BB57A6">
      <w:pPr>
        <w:pStyle w:val="ConsPlusNormal"/>
        <w:widowControl w:val="0"/>
        <w:tabs>
          <w:tab w:val="left" w:pos="709"/>
        </w:tabs>
        <w:jc w:val="both"/>
        <w:rPr>
          <w:rFonts w:eastAsia="Times New Roman"/>
        </w:rPr>
      </w:pPr>
      <w:r>
        <w:rPr>
          <w:rFonts w:eastAsia="Times New Roman"/>
          <w:sz w:val="24"/>
          <w:szCs w:val="24"/>
        </w:rPr>
        <w:tab/>
        <w:t>62.19.</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4"/>
          <w:szCs w:val="24"/>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62.22. </w:t>
      </w:r>
      <w:r>
        <w:rPr>
          <w:rFonts w:ascii="Times New Roman" w:eastAsia="Times New Roman" w:hAnsi="Times New Roman" w:cs="Times New Roman"/>
          <w:sz w:val="24"/>
          <w:szCs w:val="24"/>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62.23. Комиссия по осуществлению закупок не рассматривает и отклоняет поданные заявки в следующих случаях:</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непредоставления информации, предусмотренной пунктом 62.16 настоящего Положения,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Отклонение заявок на участие в запросе оферт в электронной форме по иным основаниям не допускается.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62.24. Результаты рассмотрения оферт оформляются протоколом, в котором содержится следующая информация: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дата подписания протокола;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w:t>
      </w:r>
      <w:r>
        <w:rPr>
          <w:rFonts w:ascii="Times New Roman" w:eastAsia="Times New Roman" w:hAnsi="Times New Roman" w:cs="Times New Roman"/>
          <w:sz w:val="24"/>
          <w:szCs w:val="24"/>
        </w:rPr>
        <w:lastRenderedPageBreak/>
        <w:t>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 результаты рассмотрения заявок с указанием в том числе: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а) количества заявок, которые отклонены;</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w:t>
      </w:r>
      <w:r>
        <w:rPr>
          <w:rFonts w:ascii="Times New Roman" w:eastAsia="Times New Roman" w:hAnsi="Times New Roman" w:cs="Times New Roman"/>
          <w:sz w:val="24"/>
          <w:szCs w:val="24"/>
        </w:rPr>
        <w:t>.25. Протокол рассмотрения заявок на участие в запросе оферт</w:t>
      </w:r>
      <w:r>
        <w:rPr>
          <w:rFonts w:ascii="Times New Roman" w:hAnsi="Times New Roman" w:cs="Times New Roman"/>
          <w:sz w:val="24"/>
          <w:szCs w:val="24"/>
        </w:rPr>
        <w:t xml:space="preserve"> в электронной форме </w:t>
      </w:r>
      <w:r>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заседании членами комиссии по осуществлению закупок,</w:t>
      </w:r>
      <w:r>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62.26. В случае если по результатам рассмотрения заявок на участие в запросе оферт </w:t>
      </w:r>
      <w:r>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4"/>
          <w:szCs w:val="24"/>
        </w:rPr>
        <w:t xml:space="preserve"> запрос оферт признается несостоявшимся.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sz w:val="24"/>
          <w:szCs w:val="24"/>
        </w:rPr>
      </w:pPr>
      <w:r>
        <w:rPr>
          <w:rFonts w:ascii="Times New Roman" w:hAnsi="Times New Roman" w:cs="Times New Roman"/>
          <w:spacing w:val="-2"/>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Pr>
          <w:rFonts w:ascii="Times New Roman" w:hAnsi="Times New Roman"/>
          <w:sz w:val="24"/>
          <w:szCs w:val="24"/>
        </w:rPr>
        <w:t xml:space="preserve"> </w:t>
      </w:r>
      <w:r>
        <w:rPr>
          <w:rFonts w:ascii="Times New Roman" w:hAnsi="Times New Roman" w:cs="Times New Roman"/>
          <w:sz w:val="24"/>
          <w:szCs w:val="24"/>
        </w:rPr>
        <w:t>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rsidR="001B7A89" w:rsidRDefault="00BB57A6">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4"/>
          <w:szCs w:val="24"/>
        </w:rPr>
        <w:t>62.28. Договор по результатам проведения запроса оферт заключается на условиях, предусмотренных извещением об</w:t>
      </w:r>
      <w:r>
        <w:rPr>
          <w:rFonts w:ascii="Times New Roman" w:hAnsi="Times New Roman" w:cs="Times New Roman"/>
          <w:sz w:val="24"/>
          <w:szCs w:val="24"/>
          <w:lang w:val="en-US"/>
        </w:rPr>
        <w:t> </w:t>
      </w:r>
      <w:r>
        <w:rPr>
          <w:rFonts w:ascii="Times New Roman" w:hAnsi="Times New Roman" w:cs="Times New Roman"/>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цена единицы (</w:t>
      </w:r>
      <w:r>
        <w:rPr>
          <w:rFonts w:ascii="Times New Roman" w:hAnsi="Times New Roman" w:cs="Times New Roman"/>
          <w:sz w:val="24"/>
          <w:szCs w:val="24"/>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1B7A89" w:rsidRDefault="00BB57A6">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4"/>
          <w:szCs w:val="24"/>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62.30.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запроса оферт или</w:t>
      </w:r>
      <w:r>
        <w:rPr>
          <w:rFonts w:ascii="Times New Roman" w:hAnsi="Times New Roman" w:cs="Times New Roman"/>
          <w:sz w:val="24"/>
          <w:szCs w:val="24"/>
          <w:lang w:val="en-US"/>
        </w:rPr>
        <w:t> </w:t>
      </w:r>
      <w:r>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предоставление участником закупки письменного отказа от</w:t>
      </w:r>
      <w:r>
        <w:rPr>
          <w:rFonts w:ascii="Times New Roman" w:hAnsi="Times New Roman" w:cs="Times New Roman"/>
          <w:sz w:val="24"/>
          <w:szCs w:val="24"/>
          <w:lang w:val="en-US"/>
        </w:rPr>
        <w:t> </w:t>
      </w:r>
      <w:r>
        <w:rPr>
          <w:rFonts w:ascii="Times New Roman" w:hAnsi="Times New Roman" w:cs="Times New Roman"/>
          <w:sz w:val="24"/>
          <w:szCs w:val="24"/>
        </w:rPr>
        <w:t>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участником закупки в указанные в извещении и</w:t>
      </w:r>
      <w:r>
        <w:rPr>
          <w:rFonts w:ascii="Times New Roman" w:hAnsi="Times New Roman" w:cs="Times New Roman"/>
          <w:sz w:val="24"/>
          <w:szCs w:val="24"/>
          <w:lang w:val="en-US"/>
        </w:rPr>
        <w:t> </w:t>
      </w:r>
      <w:r>
        <w:rPr>
          <w:rFonts w:ascii="Times New Roman" w:hAnsi="Times New Roman" w:cs="Times New Roman"/>
          <w:sz w:val="24"/>
          <w:szCs w:val="24"/>
        </w:rPr>
        <w:t>(или) документации сроки подписанного со своей стороны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B7A89" w:rsidRDefault="00BB57A6">
      <w:pPr>
        <w:pStyle w:val="a3"/>
        <w:widowControl w:val="0"/>
        <w:spacing w:after="0" w:line="240" w:lineRule="auto"/>
        <w:ind w:left="0" w:firstLine="708"/>
        <w:jc w:val="both"/>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lastRenderedPageBreak/>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1) дата подписания протокола;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1B7A89" w:rsidRDefault="001B7A89">
      <w:pPr>
        <w:widowControl w:val="0"/>
        <w:spacing w:line="240" w:lineRule="auto"/>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121" w:name="_Toc103698990"/>
      <w:bookmarkEnd w:id="121"/>
      <w:r>
        <w:rPr>
          <w:rFonts w:ascii="Times New Roman" w:hAnsi="Times New Roman" w:cs="Times New Roman"/>
          <w:color w:val="00000A"/>
          <w:sz w:val="24"/>
          <w:szCs w:val="24"/>
        </w:rPr>
        <w:t>63. Условия применения и порядок проведения закупки у единственного поставщика (подрядчика, исполнителя)</w:t>
      </w:r>
    </w:p>
    <w:p w:rsidR="001B7A89" w:rsidRDefault="00BB57A6">
      <w:pPr>
        <w:widowControl w:val="0"/>
        <w:spacing w:after="0" w:line="240" w:lineRule="auto"/>
        <w:ind w:firstLine="709"/>
        <w:jc w:val="both"/>
      </w:pPr>
      <w:r>
        <w:rPr>
          <w:rFonts w:ascii="Times New Roman" w:hAnsi="Times New Roman" w:cs="Times New Roman"/>
          <w:sz w:val="24"/>
          <w:szCs w:val="24"/>
        </w:rPr>
        <w:t>63.1. Закупка у единственного поставщика (подрядчика, исполнителя) может осуществляться заказчиком в следующих случаях:</w:t>
      </w:r>
    </w:p>
    <w:p w:rsidR="001B7A89" w:rsidRDefault="00BB57A6">
      <w:pPr>
        <w:widowControl w:val="0"/>
        <w:spacing w:after="0" w:line="240" w:lineRule="auto"/>
        <w:ind w:firstLine="709"/>
        <w:jc w:val="both"/>
      </w:pPr>
      <w:r>
        <w:rPr>
          <w:rFonts w:ascii="Times New Roman" w:hAnsi="Times New Roman" w:cs="Times New Roman"/>
          <w:sz w:val="24"/>
          <w:szCs w:val="24"/>
        </w:rPr>
        <w:t>1) осуществление закупки товара, работы или услуги на сумму, не превышающую шестисот тысяч рублей:</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б) без использования электронных магазинов.</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Pr>
          <w:rFonts w:ascii="Times New Roman" w:hAnsi="Times New Roman" w:cs="Times New Roman"/>
          <w:sz w:val="24"/>
          <w:szCs w:val="24"/>
          <w:lang w:val="en-US"/>
        </w:rPr>
        <w:t> </w:t>
      </w:r>
      <w:r>
        <w:rPr>
          <w:rFonts w:ascii="Times New Roman" w:hAnsi="Times New Roman" w:cs="Times New Roman"/>
          <w:sz w:val="24"/>
          <w:szCs w:val="24"/>
        </w:rPr>
        <w:t>условиях, предусмотренных извещением, документацией о закупке, по цене, не</w:t>
      </w:r>
      <w:r>
        <w:rPr>
          <w:rFonts w:ascii="Times New Roman" w:hAnsi="Times New Roman" w:cs="Times New Roman"/>
          <w:sz w:val="24"/>
          <w:szCs w:val="24"/>
          <w:lang w:val="en-US"/>
        </w:rPr>
        <w:t> </w:t>
      </w:r>
      <w:r>
        <w:rPr>
          <w:rFonts w:ascii="Times New Roman" w:hAnsi="Times New Roman" w:cs="Times New Roman"/>
          <w:sz w:val="24"/>
          <w:szCs w:val="24"/>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осуществления з</w:t>
      </w:r>
      <w:r>
        <w:rPr>
          <w:rFonts w:ascii="Times New Roman" w:eastAsia="Times New Roman" w:hAnsi="Times New Roman" w:cs="Times New Roman"/>
          <w:sz w:val="24"/>
          <w:szCs w:val="24"/>
        </w:rPr>
        <w:t>акупки в соответствии с главой 17 настоящего Положения договор заключается с учетом особенностей, предусмотренных пунктом 17.8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Заказчик вправе провести переговоры по снижению цены договора, цены единицы (суммы цен единиц) и заключить договор по цене, согласованной в</w:t>
      </w:r>
      <w:r>
        <w:rPr>
          <w:rFonts w:ascii="Times New Roman" w:hAnsi="Times New Roman" w:cs="Times New Roman"/>
          <w:sz w:val="24"/>
          <w:szCs w:val="24"/>
          <w:lang w:val="en-US"/>
        </w:rPr>
        <w:t> </w:t>
      </w:r>
      <w:r>
        <w:rPr>
          <w:rFonts w:ascii="Times New Roman" w:hAnsi="Times New Roman" w:cs="Times New Roman"/>
          <w:sz w:val="24"/>
          <w:szCs w:val="24"/>
        </w:rPr>
        <w:t>процессе проведения преддоговорных переговоров;</w:t>
      </w:r>
    </w:p>
    <w:p w:rsidR="001B7A89" w:rsidRDefault="00BB57A6">
      <w:pPr>
        <w:widowControl w:val="0"/>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случае проведения закупки способом запроса котировок в электронной форме, в извещении о проведении запроса котировок в электронной форме.</w:t>
      </w:r>
      <w:r>
        <w:rPr>
          <w:rFonts w:ascii="Times New Roman" w:hAnsi="Times New Roman" w:cs="Times New Roman"/>
          <w:sz w:val="24"/>
          <w:szCs w:val="24"/>
        </w:rPr>
        <w:t xml:space="preserve"> Заказчик вправе провести с поставщиком (подрядчиком, исполнителем), с которым заключается договор, переговоры по</w:t>
      </w:r>
      <w:r>
        <w:rPr>
          <w:rFonts w:ascii="Times New Roman" w:hAnsi="Times New Roman" w:cs="Times New Roman"/>
          <w:sz w:val="24"/>
          <w:szCs w:val="24"/>
          <w:lang w:val="en-US"/>
        </w:rPr>
        <w:t> </w:t>
      </w:r>
      <w:r>
        <w:rPr>
          <w:rFonts w:ascii="Times New Roman" w:hAnsi="Times New Roman" w:cs="Times New Roman"/>
          <w:sz w:val="24"/>
          <w:szCs w:val="24"/>
        </w:rPr>
        <w:t xml:space="preserve">снижению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цены единицы</w:t>
      </w:r>
      <w:r>
        <w:rPr>
          <w:rFonts w:ascii="Times New Roman" w:hAnsi="Times New Roman" w:cs="Times New Roman"/>
          <w:sz w:val="24"/>
          <w:szCs w:val="24"/>
        </w:rPr>
        <w:t xml:space="preserve"> (суммы цен единиц) товара, работы, услуги и заключить договор по цене, согласованной в</w:t>
      </w:r>
      <w:r>
        <w:rPr>
          <w:rFonts w:ascii="Times New Roman" w:hAnsi="Times New Roman" w:cs="Times New Roman"/>
          <w:sz w:val="24"/>
          <w:szCs w:val="24"/>
          <w:lang w:val="en-US"/>
        </w:rPr>
        <w:t> </w:t>
      </w:r>
      <w:r>
        <w:rPr>
          <w:rFonts w:ascii="Times New Roman" w:hAnsi="Times New Roman" w:cs="Times New Roman"/>
          <w:sz w:val="24"/>
          <w:szCs w:val="24"/>
        </w:rPr>
        <w:t>процессе проведения преддоговорных переговоров.</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 случае проведения закупки на основании настоящего подпункта (вне</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B7A89" w:rsidRDefault="00BB57A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cs="Times New Roman"/>
          <w:sz w:val="24"/>
          <w:szCs w:val="24"/>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cs="Times New Roman"/>
          <w:sz w:val="24"/>
          <w:szCs w:val="24"/>
        </w:rPr>
        <w:t>сроков исполнения договора и (или) цены договора, и (или) характеристик предмета закупки</w:t>
      </w:r>
      <w:r>
        <w:rPr>
          <w:rFonts w:ascii="Times New Roman" w:hAnsi="Times New Roman" w:cs="Times New Roman"/>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1B7A89" w:rsidRDefault="00BB57A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Pr>
          <w:rFonts w:ascii="Times New Roman" w:hAnsi="Times New Roman" w:cs="Times New Roman"/>
          <w:sz w:val="24"/>
          <w:szCs w:val="24"/>
          <w:lang w:val="en-US"/>
        </w:rPr>
        <w:t> </w:t>
      </w:r>
      <w:r>
        <w:rPr>
          <w:rFonts w:ascii="Times New Roman" w:hAnsi="Times New Roman" w:cs="Times New Roman"/>
          <w:sz w:val="24"/>
          <w:szCs w:val="24"/>
        </w:rPr>
        <w:t>при</w:t>
      </w:r>
      <w:r>
        <w:rPr>
          <w:rFonts w:ascii="Times New Roman" w:hAnsi="Times New Roman" w:cs="Times New Roman"/>
          <w:sz w:val="24"/>
          <w:szCs w:val="24"/>
          <w:lang w:val="en-US"/>
        </w:rPr>
        <w:t> </w:t>
      </w:r>
      <w:r>
        <w:rPr>
          <w:rFonts w:ascii="Times New Roman" w:hAnsi="Times New Roman" w:cs="Times New Roman"/>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4"/>
          <w:szCs w:val="24"/>
          <w:lang w:val="en-US"/>
        </w:rPr>
        <w:t> </w:t>
      </w:r>
      <w:r>
        <w:rPr>
          <w:rFonts w:ascii="Times New Roman" w:hAnsi="Times New Roman" w:cs="Times New Roman"/>
          <w:sz w:val="24"/>
          <w:szCs w:val="24"/>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w:t>
      </w:r>
      <w:r>
        <w:rPr>
          <w:rFonts w:ascii="Times New Roman" w:hAnsi="Times New Roman" w:cs="Times New Roman"/>
          <w:sz w:val="24"/>
          <w:szCs w:val="24"/>
        </w:rPr>
        <w:lastRenderedPageBreak/>
        <w:t xml:space="preserve">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1B7A89" w:rsidRDefault="00BB57A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cs="Times New Roman"/>
          <w:sz w:val="24"/>
          <w:szCs w:val="24"/>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cs="Times New Roman"/>
          <w:sz w:val="24"/>
          <w:szCs w:val="24"/>
        </w:rPr>
        <w:t>сроков исполнения договора и (или) цены договора, и (или) характеристик предмета закупки</w:t>
      </w:r>
      <w:r>
        <w:rPr>
          <w:rFonts w:ascii="Times New Roman" w:hAnsi="Times New Roman" w:cs="Times New Roman"/>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Федеральным законом от 17 августа 1995 г. № 147-ФЗ «О естественных монополиях», а также услуг центрального депозитария;</w:t>
      </w:r>
    </w:p>
    <w:p w:rsidR="001B7A89" w:rsidRDefault="00BB57A6">
      <w:pPr>
        <w:widowControl w:val="0"/>
        <w:spacing w:after="0" w:line="240" w:lineRule="auto"/>
        <w:ind w:firstLine="709"/>
        <w:jc w:val="both"/>
      </w:pPr>
      <w:r>
        <w:rPr>
          <w:rFonts w:ascii="Times New Roman" w:hAnsi="Times New Roman" w:cs="Times New Roman"/>
          <w:sz w:val="24"/>
          <w:szCs w:val="24"/>
        </w:rPr>
        <w:t xml:space="preserve">6) оказание услуг по водоснабжению, водоотведению, теплоснабжению, обращению с твердыми коммунальными (бытовыми) отходами, отходами </w:t>
      </w:r>
      <w:r>
        <w:rPr>
          <w:rFonts w:ascii="Times New Roman" w:hAnsi="Times New Roman" w:cs="Times New Roman"/>
          <w:sz w:val="24"/>
          <w:szCs w:val="24"/>
          <w:lang w:val="en-US"/>
        </w:rPr>
        <w:t>I</w:t>
      </w:r>
      <w:r w:rsidRPr="00177F2E">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sidRPr="00177F2E">
        <w:rPr>
          <w:rFonts w:ascii="Times New Roman" w:hAnsi="Times New Roman" w:cs="Times New Roman"/>
          <w:sz w:val="24"/>
          <w:szCs w:val="24"/>
        </w:rPr>
        <w:t xml:space="preserve"> </w:t>
      </w:r>
      <w:r>
        <w:rPr>
          <w:rFonts w:ascii="Times New Roman" w:hAnsi="Times New Roman" w:cs="Times New Roman"/>
          <w:sz w:val="24"/>
          <w:szCs w:val="24"/>
        </w:rPr>
        <w:t>классов опасности, газоснабжению (за</w:t>
      </w:r>
      <w:r>
        <w:rPr>
          <w:rFonts w:ascii="Times New Roman" w:hAnsi="Times New Roman" w:cs="Times New Roman"/>
          <w:sz w:val="24"/>
          <w:szCs w:val="24"/>
          <w:lang w:val="en-US"/>
        </w:rPr>
        <w:t> </w:t>
      </w:r>
      <w:r>
        <w:rPr>
          <w:rFonts w:ascii="Times New Roman" w:hAnsi="Times New Roman" w:cs="Times New Roman"/>
          <w:sz w:val="24"/>
          <w:szCs w:val="24"/>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9) аренда </w:t>
      </w:r>
      <w:r w:rsidR="00734777">
        <w:rPr>
          <w:rFonts w:ascii="Times New Roman" w:hAnsi="Times New Roman" w:cs="Times New Roman"/>
          <w:sz w:val="24"/>
          <w:szCs w:val="24"/>
        </w:rPr>
        <w:t xml:space="preserve">(субаренда) </w:t>
      </w:r>
      <w:r>
        <w:rPr>
          <w:rFonts w:ascii="Times New Roman" w:hAnsi="Times New Roman" w:cs="Times New Roman"/>
          <w:sz w:val="24"/>
          <w:szCs w:val="24"/>
        </w:rPr>
        <w:t>нежилого здания, строения, сооружения, нежилого помещения, а также аренда земельного участка;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w:t>
      </w:r>
      <w:r>
        <w:rPr>
          <w:rFonts w:ascii="Times New Roman" w:hAnsi="Times New Roman" w:cs="Times New Roman"/>
          <w:sz w:val="24"/>
          <w:szCs w:val="24"/>
        </w:rPr>
        <w:lastRenderedPageBreak/>
        <w:t>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12) закупка определенных товаров, работ, услуг вследствие аварии, в</w:t>
      </w:r>
      <w:r>
        <w:rPr>
          <w:rFonts w:ascii="Times New Roman" w:hAnsi="Times New Roman" w:cs="Times New Roman"/>
          <w:sz w:val="24"/>
          <w:szCs w:val="24"/>
          <w:lang w:val="en-US"/>
        </w:rPr>
        <w:t> </w:t>
      </w:r>
      <w:r>
        <w:rPr>
          <w:rFonts w:ascii="Times New Roman" w:hAnsi="Times New Roman" w:cs="Times New Roman"/>
          <w:sz w:val="24"/>
          <w:szCs w:val="24"/>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4"/>
          <w:szCs w:val="24"/>
          <w:lang w:val="en-US"/>
        </w:rPr>
        <w:t> </w:t>
      </w:r>
      <w:r>
        <w:rPr>
          <w:rFonts w:ascii="Times New Roman" w:hAnsi="Times New Roman" w:cs="Times New Roman"/>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4"/>
          <w:szCs w:val="24"/>
          <w:lang w:val="en-US"/>
        </w:rPr>
        <w:t> </w:t>
      </w:r>
      <w:r>
        <w:rPr>
          <w:rFonts w:ascii="Times New Roman" w:hAnsi="Times New Roman" w:cs="Times New Roman"/>
          <w:sz w:val="24"/>
          <w:szCs w:val="24"/>
        </w:rPr>
        <w:t>поставку товара, выполнение работы или оказание услуги соответственно в</w:t>
      </w:r>
      <w:r>
        <w:rPr>
          <w:rFonts w:ascii="Times New Roman" w:hAnsi="Times New Roman" w:cs="Times New Roman"/>
          <w:sz w:val="24"/>
          <w:szCs w:val="24"/>
          <w:lang w:val="en-US"/>
        </w:rPr>
        <w:t> </w:t>
      </w:r>
      <w:r>
        <w:rPr>
          <w:rFonts w:ascii="Times New Roman" w:hAnsi="Times New Roman" w:cs="Times New Roman"/>
          <w:sz w:val="24"/>
          <w:szCs w:val="24"/>
        </w:rPr>
        <w:t>количестве, объеме, которые необходимы для предотвращения или</w:t>
      </w:r>
      <w:r>
        <w:rPr>
          <w:rFonts w:ascii="Times New Roman" w:hAnsi="Times New Roman" w:cs="Times New Roman"/>
          <w:sz w:val="24"/>
          <w:szCs w:val="24"/>
          <w:lang w:val="en-US"/>
        </w:rPr>
        <w:t> </w:t>
      </w:r>
      <w:r>
        <w:rPr>
          <w:rFonts w:ascii="Times New Roman" w:hAnsi="Times New Roman" w:cs="Times New Roman"/>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13) поставка культурных ценностей (в том числе музейных предметов и</w:t>
      </w:r>
      <w:r>
        <w:rPr>
          <w:rFonts w:ascii="Times New Roman" w:hAnsi="Times New Roman" w:cs="Times New Roman"/>
          <w:sz w:val="24"/>
          <w:szCs w:val="24"/>
          <w:lang w:val="en-US"/>
        </w:rPr>
        <w:t> </w:t>
      </w:r>
      <w:r>
        <w:rPr>
          <w:rFonts w:ascii="Times New Roman" w:hAnsi="Times New Roman" w:cs="Times New Roman"/>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cs="Times New Roman"/>
          <w:sz w:val="24"/>
          <w:szCs w:val="24"/>
          <w:lang w:val="en-US"/>
        </w:rPr>
        <w:t> </w:t>
      </w:r>
      <w:r>
        <w:rPr>
          <w:rFonts w:ascii="Times New Roman" w:hAnsi="Times New Roman" w:cs="Times New Roman"/>
          <w:sz w:val="24"/>
          <w:szCs w:val="24"/>
        </w:rPr>
        <w:t>иное культурное значение);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eastAsia="Times New Roman" w:hAnsi="Times New Roman" w:cs="Times New Roman"/>
          <w:sz w:val="24"/>
          <w:szCs w:val="24"/>
          <w:lang w:eastAsia="ru-RU"/>
        </w:rPr>
        <w:t>в случае, если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указанным издателям принадлежат исключительные права 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исключительные лицензии на использование таких изданий, </w:t>
      </w:r>
      <w:r>
        <w:rPr>
          <w:rFonts w:ascii="Times New Roman" w:hAnsi="Times New Roman" w:cs="Times New Roman"/>
          <w:sz w:val="24"/>
          <w:szCs w:val="24"/>
        </w:rPr>
        <w:t>а также оказание услуг по предоставлению доступа к таким электронным изданиям;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w:t>
      </w:r>
      <w:r>
        <w:rPr>
          <w:rFonts w:ascii="Times New Roman" w:hAnsi="Times New Roman" w:cs="Times New Roman"/>
          <w:sz w:val="24"/>
          <w:szCs w:val="24"/>
        </w:rPr>
        <w:lastRenderedPageBreak/>
        <w:t>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17) заключение договора на приобретение </w:t>
      </w:r>
      <w:r>
        <w:rPr>
          <w:rFonts w:ascii="Times New Roman" w:eastAsia="Times New Roman" w:hAnsi="Times New Roman" w:cs="Times New Roman"/>
          <w:sz w:val="24"/>
          <w:szCs w:val="24"/>
          <w:lang w:eastAsia="ru-RU"/>
        </w:rPr>
        <w:t>права использования (проката 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публичного показа) аудиовизуальных произведений на любых видах носителей</w:t>
      </w:r>
      <w:r>
        <w:rPr>
          <w:rFonts w:ascii="Times New Roman" w:hAnsi="Times New Roman" w:cs="Times New Roman"/>
          <w:sz w:val="24"/>
          <w:szCs w:val="24"/>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Pr>
          <w:rFonts w:ascii="Times New Roman" w:eastAsia="Times New Roman" w:hAnsi="Times New Roman" w:cs="Times New Roman"/>
          <w:sz w:val="24"/>
          <w:szCs w:val="24"/>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19) заключение договора на оказание преподавательских услуг;</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4"/>
          <w:szCs w:val="24"/>
          <w:lang w:val="en-US"/>
        </w:rPr>
        <w:t> </w:t>
      </w:r>
      <w:r>
        <w:rPr>
          <w:rFonts w:ascii="Times New Roman" w:hAnsi="Times New Roman" w:cs="Times New Roman"/>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4"/>
          <w:szCs w:val="24"/>
          <w:lang w:val="en-US"/>
        </w:rPr>
        <w:t> </w:t>
      </w:r>
      <w:r>
        <w:rPr>
          <w:rFonts w:ascii="Times New Roman" w:hAnsi="Times New Roman" w:cs="Times New Roman"/>
          <w:sz w:val="24"/>
          <w:szCs w:val="24"/>
        </w:rPr>
        <w:t>заказчиком, осуществляющим закупки в соответствии с Законом № 44-ФЗ, являющимся организатором такого мероприятия;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sidR="00734777">
        <w:rPr>
          <w:rFonts w:ascii="Times New Roman" w:hAnsi="Times New Roman" w:cs="Times New Roman"/>
          <w:sz w:val="24"/>
          <w:szCs w:val="24"/>
        </w:rPr>
        <w:t xml:space="preserve"> иного лица</w:t>
      </w:r>
      <w:r>
        <w:rPr>
          <w:rFonts w:ascii="Times New Roman" w:hAnsi="Times New Roman" w:cs="Times New Roman"/>
          <w:sz w:val="24"/>
          <w:szCs w:val="24"/>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w:t>
      </w:r>
      <w:r>
        <w:rPr>
          <w:rFonts w:ascii="Times New Roman" w:hAnsi="Times New Roman" w:cs="Times New Roman"/>
          <w:sz w:val="24"/>
          <w:szCs w:val="24"/>
        </w:rPr>
        <w:lastRenderedPageBreak/>
        <w:t>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4"/>
          <w:szCs w:val="24"/>
          <w:lang w:val="en-US"/>
        </w:rPr>
        <w:t> </w:t>
      </w:r>
      <w:r>
        <w:rPr>
          <w:rFonts w:ascii="Times New Roman" w:hAnsi="Times New Roman" w:cs="Times New Roman"/>
          <w:sz w:val="24"/>
          <w:szCs w:val="24"/>
        </w:rPr>
        <w:t>превышающем предусмотренный таким контрактом (договором) объем;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31) осуществление закупки юридических услуг, в том числе услуг нотариусов и адвокатов;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 осуществление закупки услуг по сопровождению и поддержке программного обеспечения, используемого заказчиком;</w:t>
      </w:r>
    </w:p>
    <w:p w:rsidR="001B7A89" w:rsidRDefault="00BB57A6">
      <w:pPr>
        <w:widowControl w:val="0"/>
        <w:spacing w:after="0" w:line="240" w:lineRule="auto"/>
        <w:ind w:firstLine="709"/>
        <w:jc w:val="both"/>
      </w:pPr>
      <w:r>
        <w:rPr>
          <w:rFonts w:ascii="Times New Roman" w:hAnsi="Times New Roman" w:cs="Times New Roman"/>
          <w:sz w:val="24"/>
          <w:szCs w:val="24"/>
        </w:rPr>
        <w:t>35)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1B7A89" w:rsidRPr="00734777" w:rsidRDefault="00BB57A6">
      <w:pPr>
        <w:widowControl w:val="0"/>
        <w:spacing w:after="0" w:line="240" w:lineRule="auto"/>
        <w:ind w:firstLine="709"/>
        <w:jc w:val="both"/>
      </w:pPr>
      <w:r>
        <w:rPr>
          <w:rFonts w:ascii="Times New Roman" w:hAnsi="Times New Roman" w:cs="Times New Roman"/>
          <w:sz w:val="24"/>
          <w:szCs w:val="24"/>
        </w:rPr>
        <w:t xml:space="preserve">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w:t>
      </w:r>
      <w:r w:rsidRPr="00734777">
        <w:rPr>
          <w:rFonts w:ascii="Times New Roman" w:hAnsi="Times New Roman" w:cs="Times New Roman"/>
          <w:sz w:val="24"/>
          <w:szCs w:val="24"/>
        </w:rPr>
        <w:t>Краснодарского края, заместителя главы администрации (губернатора) Краснодарского края;</w:t>
      </w:r>
    </w:p>
    <w:p w:rsidR="00734777" w:rsidRPr="00734777" w:rsidRDefault="00BB57A6" w:rsidP="00734777">
      <w:pPr>
        <w:widowControl w:val="0"/>
        <w:spacing w:after="0" w:line="240" w:lineRule="auto"/>
        <w:ind w:firstLine="709"/>
        <w:jc w:val="both"/>
        <w:rPr>
          <w:rFonts w:ascii="Times New Roman" w:hAnsi="Times New Roman" w:cs="Times New Roman"/>
          <w:strike/>
          <w:color w:val="auto"/>
          <w:sz w:val="24"/>
          <w:szCs w:val="24"/>
        </w:rPr>
      </w:pPr>
      <w:r w:rsidRPr="00734777">
        <w:rPr>
          <w:rFonts w:ascii="Times New Roman" w:hAnsi="Times New Roman" w:cs="Times New Roman"/>
          <w:sz w:val="24"/>
          <w:szCs w:val="24"/>
        </w:rPr>
        <w:t>37</w:t>
      </w:r>
      <w:r w:rsidR="00734777" w:rsidRPr="00734777">
        <w:rPr>
          <w:rFonts w:ascii="Times New Roman" w:hAnsi="Times New Roman" w:cs="Times New Roman"/>
          <w:sz w:val="24"/>
          <w:szCs w:val="24"/>
        </w:rPr>
        <w:t>)</w:t>
      </w:r>
      <w:r w:rsidR="00734777" w:rsidRPr="00734777">
        <w:rPr>
          <w:rFonts w:ascii="Times New Roman" w:hAnsi="Times New Roman"/>
          <w:color w:val="auto"/>
          <w:sz w:val="24"/>
          <w:szCs w:val="24"/>
        </w:rPr>
        <w:t xml:space="preserve">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1B7A89" w:rsidRDefault="00BB57A6">
      <w:pPr>
        <w:widowControl w:val="0"/>
        <w:spacing w:after="0" w:line="240" w:lineRule="auto"/>
        <w:ind w:firstLine="709"/>
        <w:jc w:val="both"/>
      </w:pPr>
      <w:r w:rsidRPr="00734777">
        <w:rPr>
          <w:rFonts w:ascii="Times New Roman" w:hAnsi="Times New Roman" w:cs="Times New Roman"/>
          <w:sz w:val="24"/>
          <w:szCs w:val="24"/>
        </w:rPr>
        <w:t>38)</w:t>
      </w:r>
      <w:r>
        <w:rPr>
          <w:rFonts w:ascii="Times New Roman" w:hAnsi="Times New Roman" w:cs="Times New Roman"/>
          <w:sz w:val="24"/>
          <w:szCs w:val="24"/>
        </w:rPr>
        <w:t xml:space="preserve">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1B7A89" w:rsidRDefault="00BB57A6">
      <w:pPr>
        <w:widowControl w:val="0"/>
        <w:spacing w:after="0" w:line="240" w:lineRule="auto"/>
        <w:ind w:firstLine="709"/>
        <w:jc w:val="both"/>
      </w:pPr>
      <w:r>
        <w:rPr>
          <w:rFonts w:ascii="Times New Roman" w:hAnsi="Times New Roman" w:cs="Times New Roman"/>
          <w:sz w:val="24"/>
          <w:szCs w:val="24"/>
        </w:rPr>
        <w:lastRenderedPageBreak/>
        <w:t>39)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1B7A89" w:rsidRDefault="00BB57A6">
      <w:pPr>
        <w:widowControl w:val="0"/>
        <w:spacing w:after="0" w:line="240" w:lineRule="auto"/>
        <w:ind w:firstLine="709"/>
        <w:jc w:val="both"/>
      </w:pPr>
      <w:r>
        <w:rPr>
          <w:rFonts w:ascii="Times New Roman" w:hAnsi="Times New Roman" w:cs="Times New Roman"/>
          <w:sz w:val="24"/>
          <w:szCs w:val="24"/>
        </w:rPr>
        <w:t>40)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1B7A89" w:rsidRDefault="00BB57A6">
      <w:pPr>
        <w:widowControl w:val="0"/>
        <w:spacing w:after="0" w:line="240" w:lineRule="auto"/>
        <w:ind w:firstLine="709"/>
        <w:jc w:val="both"/>
      </w:pPr>
      <w:r>
        <w:rPr>
          <w:rFonts w:ascii="Times New Roman" w:hAnsi="Times New Roman" w:cs="Times New Roman"/>
          <w:spacing w:val="6"/>
          <w:sz w:val="24"/>
          <w:szCs w:val="24"/>
        </w:rPr>
        <w:t xml:space="preserve">41)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Pr>
          <w:rFonts w:ascii="Times New Roman" w:hAnsi="Times New Roman" w:cs="Times New Roman"/>
          <w:sz w:val="24"/>
          <w:szCs w:val="24"/>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1B7A89"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заключение договора, предметом которого является приобретение нежилого здания, строения, сооружения, нежилого помещения, земельного участка.</w:t>
      </w:r>
    </w:p>
    <w:p w:rsidR="00734777" w:rsidRDefault="00734777">
      <w:pPr>
        <w:widowControl w:val="0"/>
        <w:spacing w:after="0" w:line="240" w:lineRule="auto"/>
        <w:ind w:firstLine="709"/>
        <w:jc w:val="both"/>
        <w:rPr>
          <w:sz w:val="24"/>
          <w:szCs w:val="24"/>
        </w:rPr>
      </w:pPr>
    </w:p>
    <w:p w:rsidR="001B7A89" w:rsidRDefault="00BB57A6">
      <w:pPr>
        <w:widowControl w:val="0"/>
        <w:spacing w:after="0" w:line="240" w:lineRule="auto"/>
        <w:ind w:firstLine="709"/>
        <w:jc w:val="both"/>
      </w:pPr>
      <w:r>
        <w:rPr>
          <w:rFonts w:ascii="Times New Roman" w:hAnsi="Times New Roman" w:cs="Times New Roman"/>
          <w:sz w:val="24"/>
          <w:szCs w:val="24"/>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r>
        <w:rPr>
          <w:rFonts w:ascii="Times New Roman" w:hAnsi="Times New Roman" w:cs="Times New Roman"/>
          <w:sz w:val="24"/>
          <w:szCs w:val="24"/>
        </w:rPr>
        <w:t xml:space="preserve">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w:t>
      </w:r>
      <w:r>
        <w:rPr>
          <w:rFonts w:ascii="Times New Roman" w:hAnsi="Times New Roman" w:cs="Times New Roman"/>
          <w:sz w:val="24"/>
          <w:szCs w:val="24"/>
        </w:rPr>
        <w:lastRenderedPageBreak/>
        <w:t>исключением случаев, когда заказчиком при определении стоимости договора используется формула цены.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Pr>
          <w:rFonts w:ascii="Times New Roman" w:hAnsi="Times New Roman" w:cs="Times New Roman"/>
          <w:sz w:val="24"/>
          <w:szCs w:val="24"/>
          <w:lang w:val="en-US"/>
        </w:rPr>
        <w:t> </w:t>
      </w:r>
      <w:r>
        <w:rPr>
          <w:rFonts w:ascii="Times New Roman" w:hAnsi="Times New Roman" w:cs="Times New Roman"/>
          <w:sz w:val="24"/>
          <w:szCs w:val="24"/>
        </w:rPr>
        <w:t>использованием по меньшей мере двух источников ценовой информации, за</w:t>
      </w:r>
      <w:r>
        <w:rPr>
          <w:rFonts w:ascii="Times New Roman" w:hAnsi="Times New Roman" w:cs="Times New Roman"/>
          <w:sz w:val="24"/>
          <w:szCs w:val="24"/>
          <w:lang w:val="en-US"/>
        </w:rPr>
        <w:t> </w:t>
      </w:r>
      <w:r>
        <w:rPr>
          <w:rFonts w:ascii="Times New Roman" w:hAnsi="Times New Roman" w:cs="Times New Roman"/>
          <w:sz w:val="24"/>
          <w:szCs w:val="24"/>
        </w:rPr>
        <w:t xml:space="preserve">исключением случая, указанного в абзаце третьем настоящего пункта.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1B7A89" w:rsidRDefault="00BB57A6">
      <w:pPr>
        <w:widowControl w:val="0"/>
        <w:spacing w:after="0" w:line="240" w:lineRule="auto"/>
        <w:ind w:firstLine="709"/>
        <w:jc w:val="both"/>
      </w:pPr>
      <w:r>
        <w:rPr>
          <w:rFonts w:ascii="Times New Roman" w:hAnsi="Times New Roman" w:cs="Times New Roman"/>
          <w:sz w:val="24"/>
          <w:szCs w:val="24"/>
        </w:rPr>
        <w:t>63.4. Извещение о закупке у единственного поставщика (подрядчика, исполнителя) должно содержать:</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способ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предмет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место поставки товара, выполнения работы, оказания услуги;</w:t>
      </w:r>
    </w:p>
    <w:p w:rsidR="001B7A89" w:rsidRDefault="00BB57A6">
      <w:pPr>
        <w:widowControl w:val="0"/>
        <w:spacing w:after="0" w:line="240" w:lineRule="auto"/>
        <w:ind w:firstLine="709"/>
        <w:jc w:val="both"/>
      </w:pPr>
      <w:r>
        <w:rPr>
          <w:rFonts w:ascii="Times New Roman" w:hAnsi="Times New Roman" w:cs="Times New Roman"/>
          <w:sz w:val="24"/>
          <w:szCs w:val="24"/>
        </w:rPr>
        <w:t>5) цену договора, начальную (максимальную) цену договора в случае осуществления закупки в соответствии с абзацем вторым подпункта 1 пункта 63.1 Положения и (или) в соответствии с пунктом 63.5 Положения.</w:t>
      </w:r>
    </w:p>
    <w:p w:rsidR="001B7A89" w:rsidRDefault="00BB57A6">
      <w:pPr>
        <w:widowControl w:val="0"/>
        <w:spacing w:after="0" w:line="240" w:lineRule="auto"/>
        <w:ind w:firstLine="709"/>
        <w:jc w:val="both"/>
      </w:pPr>
      <w:r>
        <w:rPr>
          <w:rFonts w:ascii="Times New Roman" w:hAnsi="Times New Roman" w:cs="Times New Roman"/>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B7A89" w:rsidRDefault="00BB57A6">
      <w:pPr>
        <w:widowControl w:val="0"/>
        <w:spacing w:after="0" w:line="240" w:lineRule="auto"/>
        <w:ind w:firstLine="709"/>
        <w:jc w:val="both"/>
      </w:pPr>
      <w:r>
        <w:rPr>
          <w:rFonts w:ascii="Times New Roman" w:hAnsi="Times New Roman" w:cs="Times New Roman"/>
          <w:sz w:val="24"/>
          <w:szCs w:val="24"/>
        </w:rPr>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w:t>
      </w:r>
      <w:r>
        <w:rPr>
          <w:rFonts w:ascii="Times New Roman" w:hAnsi="Times New Roman" w:cs="Times New Roman"/>
          <w:spacing w:val="6"/>
          <w:sz w:val="24"/>
          <w:szCs w:val="24"/>
        </w:rPr>
        <w:t>не ранее, чем на следующий день после публикации извещения о такой закупке.</w:t>
      </w:r>
    </w:p>
    <w:p w:rsidR="001B7A89" w:rsidRDefault="00BB57A6">
      <w:pPr>
        <w:widowControl w:val="0"/>
        <w:spacing w:after="0" w:line="240" w:lineRule="auto"/>
        <w:ind w:firstLine="709"/>
        <w:jc w:val="both"/>
      </w:pPr>
      <w:r>
        <w:rPr>
          <w:rFonts w:ascii="Times New Roman" w:hAnsi="Times New Roman" w:cs="Times New Roman"/>
          <w:sz w:val="24"/>
          <w:szCs w:val="24"/>
        </w:rPr>
        <w:t>63.6. При осуществлении закупки товара (работы, услуги) в соответствии с пунктом 63.5 Положения документация о закупке товаров, работ, услуг у</w:t>
      </w:r>
      <w:r>
        <w:rPr>
          <w:rFonts w:ascii="Times New Roman" w:hAnsi="Times New Roman" w:cs="Times New Roman"/>
          <w:sz w:val="24"/>
          <w:szCs w:val="24"/>
          <w:lang w:val="en-US"/>
        </w:rPr>
        <w:t> </w:t>
      </w:r>
      <w:r>
        <w:rPr>
          <w:rFonts w:ascii="Times New Roman" w:hAnsi="Times New Roman" w:cs="Times New Roman"/>
          <w:sz w:val="24"/>
          <w:szCs w:val="24"/>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1B7A89" w:rsidRDefault="00BB57A6">
      <w:pPr>
        <w:widowControl w:val="0"/>
        <w:spacing w:after="0" w:line="240" w:lineRule="auto"/>
        <w:ind w:firstLine="709"/>
        <w:jc w:val="both"/>
      </w:pPr>
      <w:r>
        <w:rPr>
          <w:rFonts w:ascii="Times New Roman" w:hAnsi="Times New Roman" w:cs="Times New Roman"/>
          <w:sz w:val="24"/>
          <w:szCs w:val="24"/>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w:t>
      </w:r>
      <w:r>
        <w:rPr>
          <w:rFonts w:ascii="Times New Roman" w:hAnsi="Times New Roman" w:cs="Times New Roman"/>
          <w:sz w:val="24"/>
          <w:szCs w:val="24"/>
          <w:highlight w:val="red"/>
        </w:rPr>
        <w:t xml:space="preserve"> </w:t>
      </w:r>
      <w:r>
        <w:rPr>
          <w:rFonts w:ascii="Times New Roman" w:hAnsi="Times New Roman" w:cs="Times New Roman"/>
          <w:sz w:val="24"/>
          <w:szCs w:val="24"/>
        </w:rPr>
        <w:t>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122" w:name="_Toc103698991"/>
      <w:bookmarkEnd w:id="122"/>
      <w:r>
        <w:rPr>
          <w:rFonts w:ascii="Times New Roman" w:hAnsi="Times New Roman" w:cs="Times New Roman"/>
          <w:color w:val="00000A"/>
          <w:sz w:val="24"/>
          <w:szCs w:val="24"/>
        </w:rPr>
        <w:lastRenderedPageBreak/>
        <w:t>64. Условия применения и порядок проведения срочного ценового    запроса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описание предмета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4"/>
          <w:szCs w:val="24"/>
          <w:lang w:val="en-US"/>
        </w:rPr>
        <w:t> </w:t>
      </w:r>
      <w:r>
        <w:rPr>
          <w:rFonts w:ascii="Times New Roman" w:hAnsi="Times New Roman" w:cs="Times New Roman"/>
          <w:sz w:val="24"/>
          <w:szCs w:val="24"/>
        </w:rPr>
        <w:t>национальной системе стандартизации, принятыми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техническом регулировании,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4"/>
          <w:szCs w:val="24"/>
          <w:lang w:val="en-US"/>
        </w:rPr>
        <w:t> </w:t>
      </w:r>
      <w:r>
        <w:rPr>
          <w:rFonts w:ascii="Times New Roman" w:hAnsi="Times New Roman" w:cs="Times New Roman"/>
          <w:sz w:val="24"/>
          <w:szCs w:val="24"/>
        </w:rPr>
        <w:t>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3) требования к содержанию, форме, оформлению и составу заявки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закупке;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место, условия и сроки (периоды) поставки товара, выполнения работы, оказания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форма, сроки и порядок оплаты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и порядок подведения итогов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 требования к участникам такой закупки в соответствии с главой 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4"/>
          <w:szCs w:val="24"/>
          <w:lang w:val="en-US"/>
        </w:rPr>
        <w:t> </w:t>
      </w:r>
      <w:r>
        <w:rPr>
          <w:rFonts w:ascii="Times New Roman" w:hAnsi="Times New Roman" w:cs="Times New Roman"/>
          <w:sz w:val="24"/>
          <w:szCs w:val="24"/>
        </w:rPr>
        <w:t>случае закупки работ по проектированию, строительству, модернизации и</w:t>
      </w:r>
      <w:r>
        <w:rPr>
          <w:rFonts w:ascii="Times New Roman" w:hAnsi="Times New Roman" w:cs="Times New Roman"/>
          <w:sz w:val="24"/>
          <w:szCs w:val="24"/>
          <w:lang w:val="en-US"/>
        </w:rPr>
        <w:t> </w:t>
      </w:r>
      <w:r>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15) порядок и срок отзыва заявок на участие в закупке;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17) дата рассмотрения заявок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1B7A89" w:rsidRDefault="00BB57A6">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указание на то, что обеспечение заявки не 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4"/>
          <w:szCs w:val="24"/>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cs="Times New Roman"/>
          <w:sz w:val="24"/>
          <w:szCs w:val="24"/>
        </w:rPr>
        <w:t xml:space="preserve">, в случае если заказчиком принято решение об </w:t>
      </w:r>
      <w:r>
        <w:rPr>
          <w:rFonts w:ascii="Times New Roman" w:hAnsi="Times New Roman" w:cs="Times New Roman"/>
          <w:sz w:val="24"/>
          <w:szCs w:val="24"/>
        </w:rPr>
        <w:lastRenderedPageBreak/>
        <w:t>установлении таких требований, или указание на то, что обеспечение гарантийных обязательств не 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21) указание на антидемпинговые меры и их описание согласно требованиям главы 23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23) возможность заказчика изменить условия договора в случаях, предусмотренных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24) сведения, предусмотренные в пункте 13.2 настоящего Положения.</w:t>
      </w:r>
    </w:p>
    <w:p w:rsidR="001B7A89" w:rsidRDefault="00BB57A6">
      <w:pPr>
        <w:pStyle w:val="formattext"/>
        <w:widowControl w:val="0"/>
        <w:spacing w:beforeAutospacing="0" w:after="0" w:afterAutospacing="0"/>
        <w:ind w:firstLine="708"/>
        <w:jc w:val="both"/>
        <w:rPr>
          <w:sz w:val="28"/>
          <w:szCs w:val="28"/>
        </w:rPr>
      </w:pPr>
      <w:r>
        <w:t>64.8. Проект договора является неотъемлемой частью документации о</w:t>
      </w:r>
      <w:r>
        <w:rPr>
          <w:lang w:val="en-US"/>
        </w:rPr>
        <w:t> </w:t>
      </w:r>
      <w:r>
        <w:t xml:space="preserve">закупке.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64.13. Участник ценового запроса вправе подать только одну заявку на участие в таком запросе в отношении каждого предмета закупки.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64.15. Заявка на участие в ценовом запросе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B7A89" w:rsidRDefault="00BB57A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 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B7A89" w:rsidRDefault="00BB57A6">
      <w:pPr>
        <w:pStyle w:val="ConsPlusNormal"/>
        <w:widowControl w:val="0"/>
        <w:tabs>
          <w:tab w:val="left" w:pos="709"/>
        </w:tabs>
        <w:ind w:firstLine="709"/>
        <w:jc w:val="both"/>
        <w:rPr>
          <w:strike/>
        </w:rPr>
      </w:pPr>
      <w:r>
        <w:rPr>
          <w:sz w:val="24"/>
          <w:szCs w:val="24"/>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1B7A89" w:rsidRDefault="00BB57A6">
      <w:pPr>
        <w:pStyle w:val="ConsPlusNormal"/>
        <w:widowControl w:val="0"/>
        <w:tabs>
          <w:tab w:val="left" w:pos="709"/>
        </w:tabs>
        <w:ind w:firstLine="709"/>
        <w:jc w:val="both"/>
        <w:rPr>
          <w:sz w:val="24"/>
          <w:szCs w:val="24"/>
        </w:rPr>
      </w:pPr>
      <w:r>
        <w:rPr>
          <w:sz w:val="24"/>
          <w:szCs w:val="24"/>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w:t>
      </w:r>
      <w:r>
        <w:rPr>
          <w:sz w:val="24"/>
          <w:szCs w:val="24"/>
        </w:rPr>
        <w:lastRenderedPageBreak/>
        <w:t>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закупки (для юридических лиц);</w:t>
      </w:r>
    </w:p>
    <w:p w:rsidR="001B7A89" w:rsidRDefault="00BB57A6">
      <w:pPr>
        <w:pStyle w:val="ConsPlusNormal"/>
        <w:widowControl w:val="0"/>
        <w:tabs>
          <w:tab w:val="left" w:pos="709"/>
        </w:tabs>
        <w:jc w:val="both"/>
      </w:pPr>
      <w:r>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8"/>
          <w:sz w:val="24"/>
          <w:szCs w:val="24"/>
        </w:rPr>
        <w:footnoteReference w:id="27"/>
      </w:r>
      <w:r>
        <w:rPr>
          <w:sz w:val="24"/>
          <w:szCs w:val="24"/>
        </w:rPr>
        <w:t>, обеспечения исполнения договора</w:t>
      </w:r>
      <w:r>
        <w:rPr>
          <w:rStyle w:val="a8"/>
          <w:sz w:val="24"/>
          <w:szCs w:val="24"/>
        </w:rPr>
        <w:footnoteReference w:id="28"/>
      </w:r>
      <w:r>
        <w:rPr>
          <w:sz w:val="24"/>
          <w:szCs w:val="24"/>
        </w:rPr>
        <w:t>, обеспечения гарантийных обязательств</w:t>
      </w:r>
      <w:r>
        <w:rPr>
          <w:rStyle w:val="a8"/>
          <w:sz w:val="24"/>
          <w:szCs w:val="24"/>
        </w:rPr>
        <w:footnoteReference w:id="29"/>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Pr>
          <w:sz w:val="24"/>
          <w:szCs w:val="24"/>
          <w:lang w:val="en-US"/>
        </w:rPr>
        <w:t> </w:t>
      </w:r>
      <w:r>
        <w:rPr>
          <w:sz w:val="24"/>
          <w:szCs w:val="24"/>
        </w:rPr>
        <w:t>подпунктами 2 – 9 пункта 12.1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 xml:space="preserve">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w:t>
      </w:r>
      <w:r>
        <w:rPr>
          <w:sz w:val="24"/>
          <w:szCs w:val="24"/>
        </w:rPr>
        <w:lastRenderedPageBreak/>
        <w:t>Российской Федерации (при наличии в соответствии с законодательством Российской Федерации данных требований к указанным товару),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ind w:firstLine="709"/>
        <w:jc w:val="both"/>
        <w:rPr>
          <w:sz w:val="24"/>
          <w:szCs w:val="24"/>
        </w:rPr>
      </w:pPr>
      <w:r>
        <w:rPr>
          <w:sz w:val="24"/>
          <w:szCs w:val="24"/>
        </w:rPr>
        <w:t xml:space="preserve">10)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ценового запроса;</w:t>
      </w:r>
    </w:p>
    <w:p w:rsidR="001B7A89" w:rsidRDefault="00BB57A6">
      <w:pPr>
        <w:pStyle w:val="ConsPlusNormal"/>
        <w:widowControl w:val="0"/>
        <w:tabs>
          <w:tab w:val="left" w:pos="709"/>
        </w:tabs>
        <w:jc w:val="both"/>
        <w:rPr>
          <w:sz w:val="24"/>
          <w:szCs w:val="24"/>
        </w:rPr>
      </w:pPr>
      <w:r>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и (или) документацией о проведении ценового запроса.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1B7A89" w:rsidRDefault="00BB57A6">
      <w:pPr>
        <w:pStyle w:val="ConsPlusNormal"/>
        <w:widowControl w:val="0"/>
        <w:tabs>
          <w:tab w:val="left" w:pos="709"/>
        </w:tabs>
        <w:ind w:firstLine="709"/>
        <w:jc w:val="both"/>
        <w:rPr>
          <w:rFonts w:eastAsia="Times New Roman"/>
        </w:rPr>
      </w:pPr>
      <w:r>
        <w:rPr>
          <w:rFonts w:eastAsia="Times New Roman"/>
          <w:sz w:val="24"/>
          <w:szCs w:val="24"/>
        </w:rPr>
        <w:t>64.18.</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4"/>
          <w:szCs w:val="24"/>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64.21. </w:t>
      </w:r>
      <w:r>
        <w:rPr>
          <w:rFonts w:ascii="Times New Roman" w:eastAsia="Times New Roman" w:hAnsi="Times New Roman" w:cs="Times New Roman"/>
          <w:sz w:val="24"/>
          <w:szCs w:val="24"/>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64.22. Комиссия по осуществлению закупок не рассматривает и отклоняет поданные заявки в следующих случаях:</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непредоставления информации, предусмотренной пунктом 64.15 настоящего Положения,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4) если предложенная в таких заявках цена единицы товара, работы, услуги превышает </w:t>
      </w:r>
      <w:r>
        <w:rPr>
          <w:rFonts w:ascii="Times New Roman" w:eastAsia="Times New Roman" w:hAnsi="Times New Roman" w:cs="Times New Roman"/>
          <w:sz w:val="24"/>
          <w:szCs w:val="24"/>
        </w:rPr>
        <w:lastRenderedPageBreak/>
        <w:t>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Отклонение заявок на участие в ценовом запросе по иным основаниям не допускается.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64.23. Результаты рассмотрения заявок оформляются протоколом, в котором содержится следующая информация: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дата подписания протокола;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 результаты рассмотрения заявок с указанием в том числе: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а) количества заявок, которые отклонены;</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w:t>
      </w:r>
      <w:r>
        <w:rPr>
          <w:rFonts w:ascii="Times New Roman" w:eastAsia="Times New Roman" w:hAnsi="Times New Roman" w:cs="Times New Roman"/>
          <w:sz w:val="24"/>
          <w:szCs w:val="24"/>
        </w:rPr>
        <w:t xml:space="preserve">.24. Протокол рассмотрения заявок на участие в срочном ценовом запросе </w:t>
      </w:r>
      <w:r>
        <w:rPr>
          <w:rFonts w:ascii="Times New Roman" w:hAnsi="Times New Roman" w:cs="Times New Roman"/>
          <w:sz w:val="24"/>
          <w:szCs w:val="24"/>
        </w:rPr>
        <w:t xml:space="preserve">в электронной форме </w:t>
      </w:r>
      <w:r>
        <w:rPr>
          <w:rFonts w:ascii="Times New Roman" w:eastAsia="Times New Roman" w:hAnsi="Times New Roman" w:cs="Times New Roman"/>
          <w:sz w:val="24"/>
          <w:szCs w:val="24"/>
        </w:rPr>
        <w:t>подписывается в день рассмотрения поданных заявок всеми присутствующими на заседании членами комиссии по осуществлению закупок,</w:t>
      </w:r>
      <w:r>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64.25. В случае если по результатам рассмотрения заявок на участие в ценовом запросе </w:t>
      </w:r>
      <w:r>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4"/>
          <w:szCs w:val="24"/>
        </w:rPr>
        <w:t xml:space="preserve"> ценовой запрос признается несостоявшимся.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4"/>
          <w:szCs w:val="24"/>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Pr>
          <w:sz w:val="24"/>
          <w:szCs w:val="24"/>
        </w:rPr>
        <w:t xml:space="preserve"> </w:t>
      </w:r>
      <w:r>
        <w:rPr>
          <w:rFonts w:ascii="Times New Roman" w:hAnsi="Times New Roman" w:cs="Times New Roman"/>
          <w:sz w:val="24"/>
          <w:szCs w:val="24"/>
        </w:rPr>
        <w:t>вправе: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 заключить договор с единственным поставщиком (подрядчиком, исполнителем) в </w:t>
      </w:r>
      <w:r>
        <w:rPr>
          <w:rFonts w:ascii="Times New Roman" w:hAnsi="Times New Roman" w:cs="Times New Roman"/>
          <w:sz w:val="24"/>
          <w:szCs w:val="24"/>
        </w:rPr>
        <w:lastRenderedPageBreak/>
        <w:t>соответствии с подпунктом 3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4"/>
          <w:szCs w:val="24"/>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цена единицы (</w:t>
      </w:r>
      <w:r>
        <w:rPr>
          <w:rFonts w:ascii="Times New Roman" w:hAnsi="Times New Roman" w:cs="Times New Roman"/>
          <w:sz w:val="24"/>
          <w:szCs w:val="24"/>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64.29.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предоставление участником закупки письменного отказа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64.37. Заказчик обязан принять решение об отказе от заключения договора с победителем закупки или с иным участником закупки, с которым принято решение о </w:t>
      </w:r>
      <w:r>
        <w:rPr>
          <w:rFonts w:ascii="Times New Roman" w:hAnsi="Times New Roman" w:cs="Times New Roman"/>
          <w:sz w:val="24"/>
          <w:szCs w:val="24"/>
        </w:rPr>
        <w:lastRenderedPageBreak/>
        <w:t>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B7A89" w:rsidRDefault="00BB57A6">
      <w:pPr>
        <w:pStyle w:val="a3"/>
        <w:widowControl w:val="0"/>
        <w:spacing w:after="0" w:line="240" w:lineRule="auto"/>
        <w:ind w:left="0" w:firstLine="708"/>
        <w:jc w:val="both"/>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1) дата подписания протокола;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указание на содержащиеся в заявке такого участника закупки сведений, которые были признаны комиссией недостоверными;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1B7A89" w:rsidRDefault="001B7A89">
      <w:pPr>
        <w:widowControl w:val="0"/>
        <w:spacing w:after="0" w:line="240" w:lineRule="auto"/>
        <w:ind w:firstLine="709"/>
        <w:jc w:val="both"/>
        <w:rPr>
          <w:rFonts w:ascii="Times New Roman" w:hAnsi="Times New Roman" w:cs="Times New Roman"/>
          <w:sz w:val="24"/>
          <w:szCs w:val="24"/>
        </w:rPr>
      </w:pPr>
    </w:p>
    <w:p w:rsidR="00177F2E" w:rsidRDefault="00177F2E" w:rsidP="00177F2E">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177F2E" w:rsidRDefault="00177F2E" w:rsidP="00177F2E">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закупке товаров, работ, услуг </w:t>
      </w:r>
    </w:p>
    <w:p w:rsidR="00177F2E" w:rsidRDefault="00177F2E" w:rsidP="00177F2E">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для нужд МАДОУ ЦРР-д/с № 18</w:t>
      </w:r>
    </w:p>
    <w:p w:rsidR="001B7A89" w:rsidRDefault="001B7A89">
      <w:pPr>
        <w:widowControl w:val="0"/>
        <w:spacing w:after="0" w:line="240" w:lineRule="auto"/>
        <w:ind w:firstLine="709"/>
        <w:jc w:val="center"/>
        <w:rPr>
          <w:rStyle w:val="a8"/>
          <w:rFonts w:ascii="Times New Roman" w:hAnsi="Times New Roman" w:cs="Times New Roman"/>
          <w:b/>
          <w:bCs/>
          <w:sz w:val="24"/>
          <w:szCs w:val="24"/>
        </w:rPr>
      </w:pPr>
    </w:p>
    <w:tbl>
      <w:tblPr>
        <w:tblStyle w:val="aff6"/>
        <w:tblW w:w="0" w:type="auto"/>
        <w:tblLook w:val="04A0" w:firstRow="1" w:lastRow="0" w:firstColumn="1" w:lastColumn="0" w:noHBand="0" w:noVBand="1"/>
      </w:tblPr>
      <w:tblGrid>
        <w:gridCol w:w="2367"/>
        <w:gridCol w:w="6063"/>
        <w:gridCol w:w="1198"/>
      </w:tblGrid>
      <w:tr w:rsidR="00177F2E" w:rsidRPr="00177F2E" w:rsidTr="00177F2E">
        <w:trPr>
          <w:trHeight w:val="300"/>
        </w:trPr>
        <w:tc>
          <w:tcPr>
            <w:tcW w:w="3380" w:type="dxa"/>
            <w:noWrap/>
            <w:hideMark/>
          </w:tcPr>
          <w:p w:rsidR="00177F2E" w:rsidRPr="00177F2E" w:rsidRDefault="00177F2E">
            <w:pPr>
              <w:spacing w:after="0" w:line="240" w:lineRule="auto"/>
              <w:rPr>
                <w:b/>
                <w:bCs/>
              </w:rPr>
            </w:pPr>
            <w:r w:rsidRPr="00177F2E">
              <w:rPr>
                <w:b/>
                <w:bCs/>
              </w:rPr>
              <w:t>Классификация по ОКПД2</w:t>
            </w:r>
          </w:p>
        </w:tc>
        <w:tc>
          <w:tcPr>
            <w:tcW w:w="8814" w:type="dxa"/>
            <w:noWrap/>
            <w:hideMark/>
          </w:tcPr>
          <w:p w:rsidR="00177F2E" w:rsidRPr="00177F2E" w:rsidRDefault="00177F2E" w:rsidP="00177F2E">
            <w:pPr>
              <w:spacing w:after="0" w:line="240" w:lineRule="auto"/>
              <w:rPr>
                <w:b/>
                <w:bCs/>
              </w:rPr>
            </w:pPr>
            <w:r w:rsidRPr="00177F2E">
              <w:rPr>
                <w:b/>
                <w:bCs/>
              </w:rPr>
              <w:t>Наименование товаров, работ, услуг</w:t>
            </w:r>
          </w:p>
        </w:tc>
        <w:tc>
          <w:tcPr>
            <w:tcW w:w="1660" w:type="dxa"/>
            <w:noWrap/>
            <w:hideMark/>
          </w:tcPr>
          <w:p w:rsidR="00177F2E" w:rsidRPr="00177F2E" w:rsidRDefault="00177F2E" w:rsidP="00177F2E">
            <w:pPr>
              <w:spacing w:after="0" w:line="240" w:lineRule="auto"/>
              <w:rPr>
                <w:b/>
                <w:bCs/>
              </w:rPr>
            </w:pPr>
            <w:r w:rsidRPr="00177F2E">
              <w:rPr>
                <w:b/>
                <w:bCs/>
              </w:rPr>
              <w:t>Срок оплаты</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01.47.21.000</w:t>
            </w:r>
          </w:p>
        </w:tc>
        <w:tc>
          <w:tcPr>
            <w:tcW w:w="8814" w:type="dxa"/>
            <w:noWrap/>
            <w:hideMark/>
          </w:tcPr>
          <w:p w:rsidR="00177F2E" w:rsidRPr="00177F2E" w:rsidRDefault="00177F2E" w:rsidP="00177F2E">
            <w:pPr>
              <w:spacing w:after="0" w:line="240" w:lineRule="auto"/>
            </w:pPr>
            <w:r w:rsidRPr="00177F2E">
              <w:t>Яйца куриные в скорлупе свежие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10.11.11.110</w:t>
            </w:r>
          </w:p>
        </w:tc>
        <w:tc>
          <w:tcPr>
            <w:tcW w:w="8814" w:type="dxa"/>
            <w:noWrap/>
            <w:hideMark/>
          </w:tcPr>
          <w:p w:rsidR="00177F2E" w:rsidRPr="00177F2E" w:rsidRDefault="00177F2E" w:rsidP="00177F2E">
            <w:pPr>
              <w:spacing w:after="0" w:line="240" w:lineRule="auto"/>
            </w:pPr>
            <w:r w:rsidRPr="00177F2E">
              <w:t xml:space="preserve">Говядина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lastRenderedPageBreak/>
              <w:t>10.12.20.110</w:t>
            </w:r>
          </w:p>
        </w:tc>
        <w:tc>
          <w:tcPr>
            <w:tcW w:w="8814" w:type="dxa"/>
            <w:noWrap/>
            <w:hideMark/>
          </w:tcPr>
          <w:p w:rsidR="00177F2E" w:rsidRPr="00177F2E" w:rsidRDefault="00177F2E" w:rsidP="00177F2E">
            <w:pPr>
              <w:spacing w:after="0" w:line="240" w:lineRule="auto"/>
            </w:pPr>
            <w:r w:rsidRPr="00177F2E">
              <w:t>Мясо кур, в том числе цыплят (включая цыплят-бройлеров) замороженное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10.12.10.110</w:t>
            </w:r>
          </w:p>
        </w:tc>
        <w:tc>
          <w:tcPr>
            <w:tcW w:w="8814" w:type="dxa"/>
            <w:noWrap/>
            <w:hideMark/>
          </w:tcPr>
          <w:p w:rsidR="00177F2E" w:rsidRPr="00177F2E" w:rsidRDefault="00177F2E" w:rsidP="00177F2E">
            <w:pPr>
              <w:spacing w:after="0" w:line="240" w:lineRule="auto"/>
            </w:pPr>
            <w:r w:rsidRPr="00177F2E">
              <w:t>Мясо кур, в том числе цыплят (включая цыплят-бройлеров) охлажденное</w:t>
            </w:r>
          </w:p>
        </w:tc>
        <w:tc>
          <w:tcPr>
            <w:tcW w:w="1660" w:type="dxa"/>
            <w:noWrap/>
            <w:hideMark/>
          </w:tcPr>
          <w:p w:rsidR="00177F2E" w:rsidRPr="00177F2E" w:rsidRDefault="00177F2E" w:rsidP="00177F2E">
            <w:pPr>
              <w:spacing w:after="0" w:line="240" w:lineRule="auto"/>
            </w:pPr>
            <w:r w:rsidRPr="00177F2E">
              <w:t> </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10.20.13.122</w:t>
            </w:r>
          </w:p>
        </w:tc>
        <w:tc>
          <w:tcPr>
            <w:tcW w:w="8814" w:type="dxa"/>
            <w:noWrap/>
            <w:hideMark/>
          </w:tcPr>
          <w:p w:rsidR="00177F2E" w:rsidRPr="00177F2E" w:rsidRDefault="00177F2E" w:rsidP="00177F2E">
            <w:pPr>
              <w:spacing w:after="0" w:line="240" w:lineRule="auto"/>
            </w:pPr>
            <w:r w:rsidRPr="00177F2E">
              <w:t>Рыба морская мороженая (кроме сельди)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10.51.11.111</w:t>
            </w:r>
          </w:p>
        </w:tc>
        <w:tc>
          <w:tcPr>
            <w:tcW w:w="8814" w:type="dxa"/>
            <w:noWrap/>
            <w:hideMark/>
          </w:tcPr>
          <w:p w:rsidR="00177F2E" w:rsidRPr="00177F2E" w:rsidRDefault="00177F2E" w:rsidP="00177F2E">
            <w:pPr>
              <w:spacing w:after="0" w:line="240" w:lineRule="auto"/>
            </w:pPr>
            <w:r w:rsidRPr="00177F2E">
              <w:t>Молоко питьевое коровье пастеризованное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10.51.30.111</w:t>
            </w:r>
          </w:p>
        </w:tc>
        <w:tc>
          <w:tcPr>
            <w:tcW w:w="8814" w:type="dxa"/>
            <w:noWrap/>
            <w:hideMark/>
          </w:tcPr>
          <w:p w:rsidR="00177F2E" w:rsidRPr="00177F2E" w:rsidRDefault="00177F2E" w:rsidP="00177F2E">
            <w:pPr>
              <w:spacing w:after="0" w:line="240" w:lineRule="auto"/>
            </w:pPr>
            <w:r w:rsidRPr="00177F2E">
              <w:t>Масло сладко-сливочное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10.51.40.300</w:t>
            </w:r>
          </w:p>
        </w:tc>
        <w:tc>
          <w:tcPr>
            <w:tcW w:w="8814" w:type="dxa"/>
            <w:noWrap/>
            <w:hideMark/>
          </w:tcPr>
          <w:p w:rsidR="00177F2E" w:rsidRPr="00177F2E" w:rsidRDefault="00177F2E" w:rsidP="00177F2E">
            <w:pPr>
              <w:spacing w:after="0" w:line="240" w:lineRule="auto"/>
            </w:pPr>
            <w:r w:rsidRPr="00177F2E">
              <w:t xml:space="preserve">Творог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10.51.40.113</w:t>
            </w:r>
          </w:p>
        </w:tc>
        <w:tc>
          <w:tcPr>
            <w:tcW w:w="8814" w:type="dxa"/>
            <w:noWrap/>
            <w:hideMark/>
          </w:tcPr>
          <w:p w:rsidR="00177F2E" w:rsidRPr="00177F2E" w:rsidRDefault="00177F2E" w:rsidP="00177F2E">
            <w:pPr>
              <w:spacing w:after="0" w:line="240" w:lineRule="auto"/>
            </w:pPr>
            <w:r w:rsidRPr="00177F2E">
              <w:t xml:space="preserve">Сыры твердые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10.51.52.112</w:t>
            </w:r>
          </w:p>
        </w:tc>
        <w:tc>
          <w:tcPr>
            <w:tcW w:w="8814" w:type="dxa"/>
            <w:noWrap/>
            <w:hideMark/>
          </w:tcPr>
          <w:p w:rsidR="00177F2E" w:rsidRPr="00177F2E" w:rsidRDefault="00177F2E" w:rsidP="00177F2E">
            <w:pPr>
              <w:spacing w:after="0" w:line="240" w:lineRule="auto"/>
            </w:pPr>
            <w:r w:rsidRPr="00177F2E">
              <w:t>Йогурт с вкусовыми компонентами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10.51.52.200</w:t>
            </w:r>
          </w:p>
        </w:tc>
        <w:tc>
          <w:tcPr>
            <w:tcW w:w="8814" w:type="dxa"/>
            <w:noWrap/>
            <w:hideMark/>
          </w:tcPr>
          <w:p w:rsidR="00177F2E" w:rsidRPr="00177F2E" w:rsidRDefault="00177F2E" w:rsidP="00177F2E">
            <w:pPr>
              <w:spacing w:after="0" w:line="240" w:lineRule="auto"/>
            </w:pPr>
            <w:r w:rsidRPr="00177F2E">
              <w:t xml:space="preserve">Сметана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10.51.52.113</w:t>
            </w:r>
          </w:p>
        </w:tc>
        <w:tc>
          <w:tcPr>
            <w:tcW w:w="8814" w:type="dxa"/>
            <w:noWrap/>
            <w:hideMark/>
          </w:tcPr>
          <w:p w:rsidR="00177F2E" w:rsidRPr="00177F2E" w:rsidRDefault="00177F2E" w:rsidP="00177F2E">
            <w:pPr>
              <w:spacing w:after="0" w:line="240" w:lineRule="auto"/>
            </w:pPr>
            <w:r w:rsidRPr="00177F2E">
              <w:t>Ряженка и варенец</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10.51.52.140</w:t>
            </w:r>
          </w:p>
        </w:tc>
        <w:tc>
          <w:tcPr>
            <w:tcW w:w="8814" w:type="dxa"/>
            <w:noWrap/>
            <w:hideMark/>
          </w:tcPr>
          <w:p w:rsidR="00177F2E" w:rsidRPr="00177F2E" w:rsidRDefault="00177F2E" w:rsidP="00177F2E">
            <w:pPr>
              <w:spacing w:after="0" w:line="240" w:lineRule="auto"/>
            </w:pPr>
            <w:r w:rsidRPr="00177F2E">
              <w:t>Кефир</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10.83.13.120</w:t>
            </w:r>
          </w:p>
        </w:tc>
        <w:tc>
          <w:tcPr>
            <w:tcW w:w="8814" w:type="dxa"/>
            <w:noWrap/>
            <w:hideMark/>
          </w:tcPr>
          <w:p w:rsidR="00177F2E" w:rsidRPr="00177F2E" w:rsidRDefault="00177F2E" w:rsidP="00177F2E">
            <w:pPr>
              <w:spacing w:after="0" w:line="240" w:lineRule="auto"/>
            </w:pPr>
            <w:r w:rsidRPr="00177F2E">
              <w:t>Чай черный</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10.62.11.111</w:t>
            </w:r>
          </w:p>
        </w:tc>
        <w:tc>
          <w:tcPr>
            <w:tcW w:w="8814" w:type="dxa"/>
            <w:noWrap/>
            <w:hideMark/>
          </w:tcPr>
          <w:p w:rsidR="00177F2E" w:rsidRPr="00177F2E" w:rsidRDefault="00177F2E" w:rsidP="00177F2E">
            <w:pPr>
              <w:spacing w:after="0" w:line="240" w:lineRule="auto"/>
            </w:pPr>
            <w:r w:rsidRPr="00177F2E">
              <w:t>Крахмал</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10.82.13.000</w:t>
            </w:r>
          </w:p>
        </w:tc>
        <w:tc>
          <w:tcPr>
            <w:tcW w:w="8814" w:type="dxa"/>
            <w:noWrap/>
            <w:hideMark/>
          </w:tcPr>
          <w:p w:rsidR="00177F2E" w:rsidRPr="00177F2E" w:rsidRDefault="00177F2E" w:rsidP="00177F2E">
            <w:pPr>
              <w:spacing w:after="0" w:line="240" w:lineRule="auto"/>
            </w:pPr>
            <w:r w:rsidRPr="00177F2E">
              <w:t xml:space="preserve">Порошок какао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10.61.21.113</w:t>
            </w:r>
          </w:p>
        </w:tc>
        <w:tc>
          <w:tcPr>
            <w:tcW w:w="8814" w:type="dxa"/>
            <w:noWrap/>
            <w:hideMark/>
          </w:tcPr>
          <w:p w:rsidR="00177F2E" w:rsidRPr="00177F2E" w:rsidRDefault="00177F2E" w:rsidP="00177F2E">
            <w:pPr>
              <w:spacing w:after="0" w:line="240" w:lineRule="auto"/>
            </w:pPr>
            <w:r w:rsidRPr="00177F2E">
              <w:t>Мука пшеничная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10.61.31.119</w:t>
            </w:r>
          </w:p>
        </w:tc>
        <w:tc>
          <w:tcPr>
            <w:tcW w:w="8814" w:type="dxa"/>
            <w:noWrap/>
            <w:hideMark/>
          </w:tcPr>
          <w:p w:rsidR="00177F2E" w:rsidRPr="00177F2E" w:rsidRDefault="00177F2E" w:rsidP="00177F2E">
            <w:pPr>
              <w:spacing w:after="0" w:line="240" w:lineRule="auto"/>
            </w:pPr>
            <w:r w:rsidRPr="00177F2E">
              <w:t>Крупа из пшеницы</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10.61.31.111</w:t>
            </w:r>
          </w:p>
        </w:tc>
        <w:tc>
          <w:tcPr>
            <w:tcW w:w="8814" w:type="dxa"/>
            <w:noWrap/>
            <w:hideMark/>
          </w:tcPr>
          <w:p w:rsidR="00177F2E" w:rsidRPr="00177F2E" w:rsidRDefault="00177F2E" w:rsidP="00177F2E">
            <w:pPr>
              <w:spacing w:after="0" w:line="240" w:lineRule="auto"/>
            </w:pPr>
            <w:r w:rsidRPr="00177F2E">
              <w:t>Крупа манная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10.61.32.111</w:t>
            </w:r>
          </w:p>
        </w:tc>
        <w:tc>
          <w:tcPr>
            <w:tcW w:w="8814" w:type="dxa"/>
            <w:noWrap/>
            <w:hideMark/>
          </w:tcPr>
          <w:p w:rsidR="00177F2E" w:rsidRPr="00177F2E" w:rsidRDefault="00177F2E" w:rsidP="00177F2E">
            <w:pPr>
              <w:spacing w:after="0" w:line="240" w:lineRule="auto"/>
            </w:pPr>
            <w:r w:rsidRPr="00177F2E">
              <w:t>Крупа овсяная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lastRenderedPageBreak/>
              <w:t>10.61.32.113</w:t>
            </w:r>
          </w:p>
        </w:tc>
        <w:tc>
          <w:tcPr>
            <w:tcW w:w="8814" w:type="dxa"/>
            <w:noWrap/>
            <w:hideMark/>
          </w:tcPr>
          <w:p w:rsidR="00177F2E" w:rsidRPr="00177F2E" w:rsidRDefault="00177F2E" w:rsidP="00177F2E">
            <w:pPr>
              <w:spacing w:after="0" w:line="240" w:lineRule="auto"/>
            </w:pPr>
            <w:r w:rsidRPr="00177F2E">
              <w:t>Крупа гречневая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10.61.32.114</w:t>
            </w:r>
          </w:p>
        </w:tc>
        <w:tc>
          <w:tcPr>
            <w:tcW w:w="8814" w:type="dxa"/>
            <w:noWrap/>
            <w:hideMark/>
          </w:tcPr>
          <w:p w:rsidR="00177F2E" w:rsidRPr="00177F2E" w:rsidRDefault="00177F2E" w:rsidP="00177F2E">
            <w:pPr>
              <w:spacing w:after="0" w:line="240" w:lineRule="auto"/>
            </w:pPr>
            <w:r w:rsidRPr="00177F2E">
              <w:t>Пшено</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10.39.17.112</w:t>
            </w:r>
          </w:p>
        </w:tc>
        <w:tc>
          <w:tcPr>
            <w:tcW w:w="8814" w:type="dxa"/>
            <w:noWrap/>
            <w:hideMark/>
          </w:tcPr>
          <w:p w:rsidR="00177F2E" w:rsidRPr="00177F2E" w:rsidRDefault="00177F2E" w:rsidP="00177F2E">
            <w:pPr>
              <w:spacing w:after="0" w:line="240" w:lineRule="auto"/>
            </w:pPr>
            <w:r w:rsidRPr="00177F2E">
              <w:t>Паста томатная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10.61.32.116</w:t>
            </w:r>
          </w:p>
        </w:tc>
        <w:tc>
          <w:tcPr>
            <w:tcW w:w="8814" w:type="dxa"/>
            <w:noWrap/>
            <w:hideMark/>
          </w:tcPr>
          <w:p w:rsidR="00177F2E" w:rsidRPr="00177F2E" w:rsidRDefault="00177F2E" w:rsidP="00177F2E">
            <w:pPr>
              <w:spacing w:after="0" w:line="240" w:lineRule="auto"/>
            </w:pPr>
            <w:r w:rsidRPr="00177F2E">
              <w:t>Крупа перловая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10.71.11.100</w:t>
            </w:r>
          </w:p>
        </w:tc>
        <w:tc>
          <w:tcPr>
            <w:tcW w:w="8814" w:type="dxa"/>
            <w:noWrap/>
            <w:hideMark/>
          </w:tcPr>
          <w:p w:rsidR="00177F2E" w:rsidRPr="00177F2E" w:rsidRDefault="00177F2E" w:rsidP="00177F2E">
            <w:pPr>
              <w:spacing w:after="0" w:line="240" w:lineRule="auto"/>
            </w:pPr>
            <w:r w:rsidRPr="00177F2E">
              <w:t>Хлеб и хлебобулочные изделия недлительного хранения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10.39.15.000</w:t>
            </w:r>
          </w:p>
        </w:tc>
        <w:tc>
          <w:tcPr>
            <w:tcW w:w="8814" w:type="dxa"/>
            <w:noWrap/>
            <w:hideMark/>
          </w:tcPr>
          <w:p w:rsidR="00177F2E" w:rsidRPr="00177F2E" w:rsidRDefault="00177F2E" w:rsidP="00177F2E">
            <w:pPr>
              <w:spacing w:after="0" w:line="240" w:lineRule="auto"/>
            </w:pPr>
            <w:r w:rsidRPr="00177F2E">
              <w:t>Фасоль консервированная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10.61.11.000</w:t>
            </w:r>
          </w:p>
        </w:tc>
        <w:tc>
          <w:tcPr>
            <w:tcW w:w="8814" w:type="dxa"/>
            <w:noWrap/>
            <w:hideMark/>
          </w:tcPr>
          <w:p w:rsidR="00177F2E" w:rsidRPr="00177F2E" w:rsidRDefault="00177F2E" w:rsidP="00177F2E">
            <w:pPr>
              <w:spacing w:after="0" w:line="240" w:lineRule="auto"/>
            </w:pPr>
            <w:r w:rsidRPr="00177F2E">
              <w:t>Рис шелушеный</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10.84.30.130</w:t>
            </w:r>
          </w:p>
        </w:tc>
        <w:tc>
          <w:tcPr>
            <w:tcW w:w="8814" w:type="dxa"/>
            <w:noWrap/>
            <w:hideMark/>
          </w:tcPr>
          <w:p w:rsidR="00177F2E" w:rsidRPr="00177F2E" w:rsidRDefault="00177F2E" w:rsidP="00177F2E">
            <w:pPr>
              <w:spacing w:after="0" w:line="240" w:lineRule="auto"/>
            </w:pPr>
            <w:r w:rsidRPr="00177F2E">
              <w:t>Соль пищевая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10.73.11.140</w:t>
            </w:r>
          </w:p>
        </w:tc>
        <w:tc>
          <w:tcPr>
            <w:tcW w:w="8814" w:type="dxa"/>
            <w:noWrap/>
            <w:hideMark/>
          </w:tcPr>
          <w:p w:rsidR="00177F2E" w:rsidRPr="00177F2E" w:rsidRDefault="00177F2E" w:rsidP="00177F2E">
            <w:pPr>
              <w:spacing w:after="0" w:line="240" w:lineRule="auto"/>
            </w:pPr>
            <w:r w:rsidRPr="00177F2E">
              <w:t xml:space="preserve">Изделия макаронные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600"/>
        </w:trPr>
        <w:tc>
          <w:tcPr>
            <w:tcW w:w="3380" w:type="dxa"/>
            <w:noWrap/>
            <w:hideMark/>
          </w:tcPr>
          <w:p w:rsidR="00177F2E" w:rsidRPr="00177F2E" w:rsidRDefault="00177F2E" w:rsidP="00177F2E">
            <w:pPr>
              <w:spacing w:after="0" w:line="240" w:lineRule="auto"/>
            </w:pPr>
            <w:r w:rsidRPr="00177F2E">
              <w:t>10.81.12.110</w:t>
            </w:r>
          </w:p>
        </w:tc>
        <w:tc>
          <w:tcPr>
            <w:tcW w:w="8814" w:type="dxa"/>
            <w:hideMark/>
          </w:tcPr>
          <w:p w:rsidR="00177F2E" w:rsidRPr="00177F2E" w:rsidRDefault="00177F2E" w:rsidP="00177F2E">
            <w:pPr>
              <w:spacing w:after="0" w:line="240" w:lineRule="auto"/>
            </w:pPr>
            <w:r w:rsidRPr="00177F2E">
              <w:t>Сахар белый свекловичный в твердом состоянии без вкусоароматических или красящих добавок</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01.11.71.110</w:t>
            </w:r>
          </w:p>
        </w:tc>
        <w:tc>
          <w:tcPr>
            <w:tcW w:w="8814" w:type="dxa"/>
            <w:noWrap/>
            <w:hideMark/>
          </w:tcPr>
          <w:p w:rsidR="00177F2E" w:rsidRPr="00177F2E" w:rsidRDefault="00177F2E" w:rsidP="00177F2E">
            <w:pPr>
              <w:spacing w:after="0" w:line="240" w:lineRule="auto"/>
            </w:pPr>
            <w:r w:rsidRPr="00177F2E">
              <w:t>Зерно фасоли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01.11.75.110</w:t>
            </w:r>
          </w:p>
        </w:tc>
        <w:tc>
          <w:tcPr>
            <w:tcW w:w="8814" w:type="dxa"/>
            <w:noWrap/>
            <w:hideMark/>
          </w:tcPr>
          <w:p w:rsidR="00177F2E" w:rsidRPr="00177F2E" w:rsidRDefault="00177F2E" w:rsidP="00177F2E">
            <w:pPr>
              <w:spacing w:after="0" w:line="240" w:lineRule="auto"/>
            </w:pPr>
            <w:r w:rsidRPr="00177F2E">
              <w:t>Зерно гороха</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10.39.16.000</w:t>
            </w:r>
          </w:p>
        </w:tc>
        <w:tc>
          <w:tcPr>
            <w:tcW w:w="8814" w:type="dxa"/>
            <w:noWrap/>
            <w:hideMark/>
          </w:tcPr>
          <w:p w:rsidR="00177F2E" w:rsidRPr="00177F2E" w:rsidRDefault="00177F2E" w:rsidP="00177F2E">
            <w:pPr>
              <w:spacing w:after="0" w:line="240" w:lineRule="auto"/>
            </w:pPr>
            <w:r w:rsidRPr="00177F2E">
              <w:t>Горох, консервированный без уксуса или уксусной кислоты (кроме готовых блюд из овощей)</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600"/>
        </w:trPr>
        <w:tc>
          <w:tcPr>
            <w:tcW w:w="3380" w:type="dxa"/>
            <w:noWrap/>
            <w:hideMark/>
          </w:tcPr>
          <w:p w:rsidR="00177F2E" w:rsidRPr="00177F2E" w:rsidRDefault="00177F2E" w:rsidP="00177F2E">
            <w:pPr>
              <w:spacing w:after="0" w:line="240" w:lineRule="auto"/>
            </w:pPr>
            <w:r w:rsidRPr="00177F2E">
              <w:t>10.41.54.000</w:t>
            </w:r>
          </w:p>
        </w:tc>
        <w:tc>
          <w:tcPr>
            <w:tcW w:w="8814" w:type="dxa"/>
            <w:hideMark/>
          </w:tcPr>
          <w:p w:rsidR="00177F2E" w:rsidRPr="00177F2E" w:rsidRDefault="00177F2E" w:rsidP="00177F2E">
            <w:pPr>
              <w:spacing w:after="0" w:line="240" w:lineRule="auto"/>
            </w:pPr>
            <w:r w:rsidRPr="00177F2E">
              <w:t>Масло подсолнечное и его фракции рафинированные, но не подвергнутые химической модификации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10.83.12.110</w:t>
            </w:r>
          </w:p>
        </w:tc>
        <w:tc>
          <w:tcPr>
            <w:tcW w:w="8814" w:type="dxa"/>
            <w:noWrap/>
            <w:hideMark/>
          </w:tcPr>
          <w:p w:rsidR="00177F2E" w:rsidRPr="00177F2E" w:rsidRDefault="00177F2E" w:rsidP="00177F2E">
            <w:pPr>
              <w:spacing w:after="0" w:line="240" w:lineRule="auto"/>
            </w:pPr>
            <w:r w:rsidRPr="00177F2E">
              <w:t>Заменители кофе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10.89.13.112</w:t>
            </w:r>
          </w:p>
        </w:tc>
        <w:tc>
          <w:tcPr>
            <w:tcW w:w="8814" w:type="dxa"/>
            <w:noWrap/>
            <w:hideMark/>
          </w:tcPr>
          <w:p w:rsidR="00177F2E" w:rsidRPr="00177F2E" w:rsidRDefault="00177F2E" w:rsidP="00177F2E">
            <w:pPr>
              <w:spacing w:after="0" w:line="240" w:lineRule="auto"/>
            </w:pPr>
            <w:r w:rsidRPr="00177F2E">
              <w:t>Дрожжи хлебопекарные сушенные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10.72.12.120</w:t>
            </w:r>
          </w:p>
        </w:tc>
        <w:tc>
          <w:tcPr>
            <w:tcW w:w="8814" w:type="dxa"/>
            <w:noWrap/>
            <w:hideMark/>
          </w:tcPr>
          <w:p w:rsidR="00177F2E" w:rsidRPr="00177F2E" w:rsidRDefault="00177F2E" w:rsidP="00177F2E">
            <w:pPr>
              <w:spacing w:after="0" w:line="240" w:lineRule="auto"/>
            </w:pPr>
            <w:r w:rsidRPr="00177F2E">
              <w:t>Печенье сладкое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lastRenderedPageBreak/>
              <w:t>10.72.12.112</w:t>
            </w:r>
          </w:p>
        </w:tc>
        <w:tc>
          <w:tcPr>
            <w:tcW w:w="8814" w:type="dxa"/>
            <w:noWrap/>
            <w:hideMark/>
          </w:tcPr>
          <w:p w:rsidR="00177F2E" w:rsidRPr="00177F2E" w:rsidRDefault="00177F2E" w:rsidP="00177F2E">
            <w:pPr>
              <w:spacing w:after="0" w:line="240" w:lineRule="auto"/>
            </w:pPr>
            <w:r w:rsidRPr="00177F2E">
              <w:t xml:space="preserve">Пряники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10.72.12.130</w:t>
            </w:r>
          </w:p>
        </w:tc>
        <w:tc>
          <w:tcPr>
            <w:tcW w:w="8814" w:type="dxa"/>
            <w:noWrap/>
            <w:hideMark/>
          </w:tcPr>
          <w:p w:rsidR="00177F2E" w:rsidRPr="00177F2E" w:rsidRDefault="00177F2E" w:rsidP="00177F2E">
            <w:pPr>
              <w:spacing w:after="0" w:line="240" w:lineRule="auto"/>
            </w:pPr>
            <w:r w:rsidRPr="00177F2E">
              <w:t xml:space="preserve">Вафли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570"/>
        </w:trPr>
        <w:tc>
          <w:tcPr>
            <w:tcW w:w="3380" w:type="dxa"/>
            <w:noWrap/>
            <w:hideMark/>
          </w:tcPr>
          <w:p w:rsidR="00177F2E" w:rsidRPr="00177F2E" w:rsidRDefault="00177F2E" w:rsidP="00177F2E">
            <w:pPr>
              <w:spacing w:after="0" w:line="240" w:lineRule="auto"/>
            </w:pPr>
            <w:r w:rsidRPr="00177F2E">
              <w:t>10.39.17.100</w:t>
            </w:r>
          </w:p>
        </w:tc>
        <w:tc>
          <w:tcPr>
            <w:tcW w:w="8814" w:type="dxa"/>
            <w:hideMark/>
          </w:tcPr>
          <w:p w:rsidR="00177F2E" w:rsidRPr="00177F2E" w:rsidRDefault="00177F2E" w:rsidP="00177F2E">
            <w:pPr>
              <w:spacing w:after="0" w:line="240" w:lineRule="auto"/>
            </w:pPr>
            <w:r w:rsidRPr="00177F2E">
              <w:t>Овощи (кроме картофеля) консервированные без уксуса или уксусной кислоты прочие (кроме готовых блюд)</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10.86.10.243</w:t>
            </w:r>
          </w:p>
        </w:tc>
        <w:tc>
          <w:tcPr>
            <w:tcW w:w="8814" w:type="dxa"/>
            <w:noWrap/>
            <w:hideMark/>
          </w:tcPr>
          <w:p w:rsidR="00177F2E" w:rsidRPr="00177F2E" w:rsidRDefault="00177F2E" w:rsidP="00177F2E">
            <w:pPr>
              <w:spacing w:after="0" w:line="240" w:lineRule="auto"/>
            </w:pPr>
            <w:r w:rsidRPr="00177F2E">
              <w:t>Соки фруктовые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10.39.25.134</w:t>
            </w:r>
          </w:p>
        </w:tc>
        <w:tc>
          <w:tcPr>
            <w:tcW w:w="8814" w:type="dxa"/>
            <w:noWrap/>
            <w:hideMark/>
          </w:tcPr>
          <w:p w:rsidR="00177F2E" w:rsidRPr="00177F2E" w:rsidRDefault="00177F2E" w:rsidP="00177F2E">
            <w:pPr>
              <w:spacing w:after="0" w:line="240" w:lineRule="auto"/>
            </w:pPr>
            <w:r w:rsidRPr="00177F2E">
              <w:t>Смеси сушеных фруктов</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01.24.10.000</w:t>
            </w:r>
          </w:p>
        </w:tc>
        <w:tc>
          <w:tcPr>
            <w:tcW w:w="8814" w:type="dxa"/>
            <w:noWrap/>
            <w:hideMark/>
          </w:tcPr>
          <w:p w:rsidR="00177F2E" w:rsidRPr="00177F2E" w:rsidRDefault="00177F2E" w:rsidP="00177F2E">
            <w:pPr>
              <w:spacing w:after="0" w:line="240" w:lineRule="auto"/>
            </w:pPr>
            <w:r w:rsidRPr="00177F2E">
              <w:t xml:space="preserve">Яблоки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10.39.17.190</w:t>
            </w:r>
          </w:p>
        </w:tc>
        <w:tc>
          <w:tcPr>
            <w:tcW w:w="8814" w:type="dxa"/>
            <w:noWrap/>
            <w:hideMark/>
          </w:tcPr>
          <w:p w:rsidR="00177F2E" w:rsidRPr="00177F2E" w:rsidRDefault="00177F2E" w:rsidP="00177F2E">
            <w:pPr>
              <w:spacing w:after="0" w:line="240" w:lineRule="auto"/>
            </w:pPr>
            <w:r w:rsidRPr="00177F2E">
              <w:t>соленья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10.11.31.110</w:t>
            </w:r>
          </w:p>
        </w:tc>
        <w:tc>
          <w:tcPr>
            <w:tcW w:w="8814" w:type="dxa"/>
            <w:noWrap/>
            <w:hideMark/>
          </w:tcPr>
          <w:p w:rsidR="00177F2E" w:rsidRPr="00177F2E" w:rsidRDefault="00177F2E" w:rsidP="00177F2E">
            <w:pPr>
              <w:spacing w:after="0" w:line="240" w:lineRule="auto"/>
            </w:pPr>
            <w:r w:rsidRPr="00177F2E">
              <w:t>Говядина замороженная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10.11.31.140</w:t>
            </w:r>
          </w:p>
        </w:tc>
        <w:tc>
          <w:tcPr>
            <w:tcW w:w="8814" w:type="dxa"/>
            <w:noWrap/>
            <w:hideMark/>
          </w:tcPr>
          <w:p w:rsidR="00177F2E" w:rsidRPr="00177F2E" w:rsidRDefault="00177F2E" w:rsidP="00177F2E">
            <w:pPr>
              <w:spacing w:after="0" w:line="240" w:lineRule="auto"/>
            </w:pPr>
            <w:r w:rsidRPr="00177F2E">
              <w:t>Субпродукты замороженные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71.12.40.120</w:t>
            </w:r>
          </w:p>
        </w:tc>
        <w:tc>
          <w:tcPr>
            <w:tcW w:w="8814" w:type="dxa"/>
            <w:noWrap/>
            <w:hideMark/>
          </w:tcPr>
          <w:p w:rsidR="00177F2E" w:rsidRPr="00177F2E" w:rsidRDefault="00177F2E" w:rsidP="00177F2E">
            <w:pPr>
              <w:spacing w:after="0" w:line="240" w:lineRule="auto"/>
            </w:pPr>
            <w:r w:rsidRPr="00177F2E">
              <w:t>Услуги в области метрологии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85.42.19.000</w:t>
            </w:r>
          </w:p>
        </w:tc>
        <w:tc>
          <w:tcPr>
            <w:tcW w:w="8814" w:type="dxa"/>
            <w:noWrap/>
            <w:hideMark/>
          </w:tcPr>
          <w:p w:rsidR="00177F2E" w:rsidRPr="00177F2E" w:rsidRDefault="00177F2E" w:rsidP="00177F2E">
            <w:pPr>
              <w:spacing w:after="0" w:line="240" w:lineRule="auto"/>
            </w:pPr>
            <w:r w:rsidRPr="00177F2E">
              <w:t>Услуги по ДПО прочие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71.20.19.130</w:t>
            </w:r>
          </w:p>
        </w:tc>
        <w:tc>
          <w:tcPr>
            <w:tcW w:w="8814" w:type="dxa"/>
            <w:noWrap/>
            <w:hideMark/>
          </w:tcPr>
          <w:p w:rsidR="00177F2E" w:rsidRPr="00177F2E" w:rsidRDefault="00177F2E" w:rsidP="00177F2E">
            <w:pPr>
              <w:spacing w:after="0" w:line="240" w:lineRule="auto"/>
            </w:pPr>
            <w:r w:rsidRPr="00177F2E">
              <w:t>Услуги по оценки условий труда</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35.12.10.110</w:t>
            </w:r>
          </w:p>
        </w:tc>
        <w:tc>
          <w:tcPr>
            <w:tcW w:w="8814" w:type="dxa"/>
            <w:noWrap/>
            <w:hideMark/>
          </w:tcPr>
          <w:p w:rsidR="00177F2E" w:rsidRPr="00177F2E" w:rsidRDefault="00177F2E" w:rsidP="00177F2E">
            <w:pPr>
              <w:spacing w:after="0" w:line="240" w:lineRule="auto"/>
            </w:pPr>
            <w:r w:rsidRPr="00177F2E">
              <w:t>электроэнергия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35.30.11.120</w:t>
            </w:r>
          </w:p>
        </w:tc>
        <w:tc>
          <w:tcPr>
            <w:tcW w:w="8814" w:type="dxa"/>
            <w:noWrap/>
            <w:hideMark/>
          </w:tcPr>
          <w:p w:rsidR="00177F2E" w:rsidRPr="00177F2E" w:rsidRDefault="00177F2E" w:rsidP="00177F2E">
            <w:pPr>
              <w:spacing w:after="0" w:line="240" w:lineRule="auto"/>
            </w:pPr>
            <w:r w:rsidRPr="00177F2E">
              <w:t>теплоснабжение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35.30.12.130</w:t>
            </w:r>
          </w:p>
        </w:tc>
        <w:tc>
          <w:tcPr>
            <w:tcW w:w="8814" w:type="dxa"/>
            <w:noWrap/>
            <w:hideMark/>
          </w:tcPr>
          <w:p w:rsidR="00177F2E" w:rsidRPr="00177F2E" w:rsidRDefault="00177F2E" w:rsidP="00177F2E">
            <w:pPr>
              <w:spacing w:after="0" w:line="240" w:lineRule="auto"/>
            </w:pPr>
            <w:r w:rsidRPr="00177F2E">
              <w:t>Услуги по транспортированию горячей воды</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600"/>
        </w:trPr>
        <w:tc>
          <w:tcPr>
            <w:tcW w:w="3380" w:type="dxa"/>
            <w:noWrap/>
            <w:hideMark/>
          </w:tcPr>
          <w:p w:rsidR="00177F2E" w:rsidRPr="00177F2E" w:rsidRDefault="00177F2E" w:rsidP="00177F2E">
            <w:pPr>
              <w:spacing w:after="0" w:line="240" w:lineRule="auto"/>
            </w:pPr>
            <w:r w:rsidRPr="00177F2E">
              <w:t>86.21.10.120</w:t>
            </w:r>
          </w:p>
        </w:tc>
        <w:tc>
          <w:tcPr>
            <w:tcW w:w="8814" w:type="dxa"/>
            <w:hideMark/>
          </w:tcPr>
          <w:p w:rsidR="00177F2E" w:rsidRPr="00177F2E" w:rsidRDefault="00177F2E" w:rsidP="00177F2E">
            <w:pPr>
              <w:spacing w:after="0" w:line="240" w:lineRule="auto"/>
            </w:pPr>
            <w:r w:rsidRPr="00177F2E">
              <w:t xml:space="preserve"> Услуги, предоставляемые врачами общей врачебной практики, по проведению диагностических процедур и постановке диагноза</w:t>
            </w:r>
          </w:p>
        </w:tc>
        <w:tc>
          <w:tcPr>
            <w:tcW w:w="1660" w:type="dxa"/>
            <w:noWrap/>
            <w:hideMark/>
          </w:tcPr>
          <w:p w:rsidR="00177F2E" w:rsidRPr="00177F2E" w:rsidRDefault="00177F2E" w:rsidP="00177F2E">
            <w:pPr>
              <w:spacing w:after="0" w:line="240" w:lineRule="auto"/>
            </w:pPr>
            <w:r w:rsidRPr="00177F2E">
              <w:t>30 рабочих дней</w:t>
            </w:r>
          </w:p>
        </w:tc>
      </w:tr>
    </w:tbl>
    <w:p w:rsidR="001B7A89" w:rsidRDefault="001B7A89">
      <w:pPr>
        <w:spacing w:after="0" w:line="240" w:lineRule="auto"/>
      </w:pPr>
    </w:p>
    <w:sectPr w:rsidR="001B7A89">
      <w:pgSz w:w="11906" w:h="16838"/>
      <w:pgMar w:top="1134" w:right="567" w:bottom="1134" w:left="1701" w:header="0"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30" w:rsidRDefault="00BA2D30">
      <w:pPr>
        <w:spacing w:after="0" w:line="240" w:lineRule="auto"/>
      </w:pPr>
      <w:r>
        <w:separator/>
      </w:r>
    </w:p>
  </w:endnote>
  <w:endnote w:type="continuationSeparator" w:id="0">
    <w:p w:rsidR="00BA2D30" w:rsidRDefault="00BA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30" w:rsidRDefault="00BA2D30"/>
  </w:footnote>
  <w:footnote w:type="continuationSeparator" w:id="0">
    <w:p w:rsidR="00BA2D30" w:rsidRDefault="00BA2D30">
      <w:r>
        <w:continuationSeparator/>
      </w:r>
    </w:p>
  </w:footnote>
  <w:footnote w:id="1">
    <w:p w:rsidR="002F7CF8" w:rsidRDefault="002F7CF8">
      <w:pPr>
        <w:pStyle w:val="afe"/>
        <w:jc w:val="both"/>
      </w:pPr>
      <w:r>
        <w:rPr>
          <w:rStyle w:val="af2"/>
        </w:rPr>
        <w:footnoteRef/>
      </w:r>
      <w:r>
        <w:rPr>
          <w:rStyle w:val="af2"/>
        </w:rPr>
        <w:tab/>
      </w:r>
      <w:r>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2F7CF8" w:rsidRDefault="002F7CF8">
      <w:pPr>
        <w:pStyle w:val="afe"/>
        <w:jc w:val="both"/>
      </w:pPr>
      <w:r>
        <w:rPr>
          <w:rStyle w:val="af2"/>
        </w:rPr>
        <w:footnoteRef/>
      </w:r>
      <w:r>
        <w:rPr>
          <w:rStyle w:val="af2"/>
        </w:rPr>
        <w:tab/>
      </w:r>
      <w:r>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2F7CF8" w:rsidRDefault="002F7CF8">
      <w:pPr>
        <w:pStyle w:val="afe"/>
        <w:jc w:val="both"/>
      </w:pPr>
      <w:r>
        <w:rPr>
          <w:rStyle w:val="af2"/>
        </w:rPr>
        <w:footnoteRef/>
      </w:r>
      <w:r>
        <w:rPr>
          <w:rStyle w:val="af2"/>
        </w:rPr>
        <w:tab/>
      </w:r>
      <w:r>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21663F" w:rsidRPr="009A1063" w:rsidRDefault="0021663F" w:rsidP="0021663F">
      <w:pPr>
        <w:pStyle w:val="afe"/>
        <w:jc w:val="both"/>
        <w:rPr>
          <w:rFonts w:ascii="Times New Roman" w:hAnsi="Times New Roman" w:cs="Times New Roman"/>
        </w:rPr>
      </w:pPr>
    </w:p>
  </w:footnote>
  <w:footnote w:id="8">
    <w:p w:rsidR="0021663F" w:rsidRPr="00083D43" w:rsidRDefault="0021663F" w:rsidP="0021663F">
      <w:pPr>
        <w:pStyle w:val="afe"/>
        <w:jc w:val="both"/>
        <w:rPr>
          <w:rFonts w:ascii="Times New Roman" w:hAnsi="Times New Roman" w:cs="Times New Roman"/>
        </w:rPr>
      </w:pPr>
    </w:p>
  </w:footnote>
  <w:footnote w:id="9">
    <w:p w:rsidR="0021663F" w:rsidRPr="009C4D08" w:rsidRDefault="0021663F" w:rsidP="0021663F">
      <w:pPr>
        <w:pStyle w:val="afe"/>
        <w:jc w:val="both"/>
        <w:rPr>
          <w:rFonts w:ascii="Times New Roman" w:hAnsi="Times New Roman" w:cs="Times New Roman"/>
        </w:rPr>
      </w:pPr>
    </w:p>
  </w:footnote>
  <w:footnote w:id="10">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BA7A4F" w:rsidRPr="009A1063" w:rsidRDefault="00BA7A4F" w:rsidP="00BA7A4F">
      <w:pPr>
        <w:pStyle w:val="afe"/>
        <w:jc w:val="both"/>
        <w:rPr>
          <w:rFonts w:ascii="Times New Roman" w:hAnsi="Times New Roman" w:cs="Times New Roman"/>
        </w:rPr>
      </w:pPr>
    </w:p>
  </w:footnote>
  <w:footnote w:id="14">
    <w:p w:rsidR="00BA7A4F" w:rsidRPr="002A5173" w:rsidRDefault="00BA7A4F" w:rsidP="00BA7A4F">
      <w:pPr>
        <w:pStyle w:val="afe"/>
        <w:jc w:val="both"/>
        <w:rPr>
          <w:rFonts w:ascii="Times New Roman" w:hAnsi="Times New Roman" w:cs="Times New Roman"/>
          <w:sz w:val="24"/>
        </w:rPr>
      </w:pPr>
    </w:p>
  </w:footnote>
  <w:footnote w:id="15">
    <w:p w:rsidR="00BA7A4F" w:rsidRPr="009C4D08" w:rsidRDefault="00BA7A4F" w:rsidP="00BA7A4F">
      <w:pPr>
        <w:pStyle w:val="afe"/>
        <w:jc w:val="both"/>
        <w:rPr>
          <w:rFonts w:ascii="Times New Roman" w:hAnsi="Times New Roman" w:cs="Times New Roman"/>
        </w:rPr>
      </w:pPr>
    </w:p>
  </w:footnote>
  <w:footnote w:id="16">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7">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8">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9">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0">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21">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22">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23">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4">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25">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6">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7">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8">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9">
    <w:p w:rsidR="002F7CF8" w:rsidRDefault="002F7CF8">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520F"/>
    <w:multiLevelType w:val="multilevel"/>
    <w:tmpl w:val="8CC61AAE"/>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 w15:restartNumberingAfterBreak="0">
    <w:nsid w:val="3C0A1E32"/>
    <w:multiLevelType w:val="multilevel"/>
    <w:tmpl w:val="47EED8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095674E"/>
    <w:multiLevelType w:val="multilevel"/>
    <w:tmpl w:val="B0A6652A"/>
    <w:lvl w:ilvl="0">
      <w:start w:val="1"/>
      <w:numFmt w:val="decimal"/>
      <w:pStyle w:val="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307E62"/>
    <w:multiLevelType w:val="multilevel"/>
    <w:tmpl w:val="873C8AB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89"/>
    <w:rsid w:val="000148BF"/>
    <w:rsid w:val="00177F2E"/>
    <w:rsid w:val="001B7A89"/>
    <w:rsid w:val="0021663F"/>
    <w:rsid w:val="0022044A"/>
    <w:rsid w:val="002F7CF8"/>
    <w:rsid w:val="00464B99"/>
    <w:rsid w:val="004708BD"/>
    <w:rsid w:val="005C76D0"/>
    <w:rsid w:val="006D287D"/>
    <w:rsid w:val="00734777"/>
    <w:rsid w:val="0089653A"/>
    <w:rsid w:val="00BA2D30"/>
    <w:rsid w:val="00BA7A4F"/>
    <w:rsid w:val="00BB57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0E236-44F4-4B3E-A802-2D87C9B7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pPr>
      <w:spacing w:after="160" w:line="259" w:lineRule="auto"/>
    </w:pPr>
    <w:rPr>
      <w:color w:val="00000A"/>
      <w:sz w:val="22"/>
    </w:rPr>
  </w:style>
  <w:style w:type="paragraph" w:styleId="1">
    <w:name w:val="heading 1"/>
    <w:basedOn w:val="a"/>
    <w:next w:val="a"/>
    <w:uiPriority w:val="9"/>
    <w:qFormat/>
    <w:rsid w:val="00F60E00"/>
    <w:pPr>
      <w:keepNext/>
      <w:numPr>
        <w:numId w:val="1"/>
      </w:numPr>
      <w:spacing w:before="240" w:after="60" w:line="276" w:lineRule="auto"/>
      <w:jc w:val="center"/>
      <w:outlineLvl w:val="0"/>
    </w:pPr>
    <w:rPr>
      <w:rFonts w:ascii="Times New Roman" w:eastAsia="Times New Roman" w:hAnsi="Times New Roman" w:cs="Times New Roman"/>
      <w:b/>
      <w:bCs/>
      <w:sz w:val="32"/>
      <w:szCs w:val="32"/>
    </w:rPr>
  </w:style>
  <w:style w:type="paragraph" w:styleId="2">
    <w:name w:val="heading 2"/>
    <w:basedOn w:val="a"/>
    <w:next w:val="a"/>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Абзац списка Знак2"/>
    <w:basedOn w:val="a0"/>
    <w:link w:val="a3"/>
    <w:uiPriority w:val="9"/>
    <w:qFormat/>
    <w:rsid w:val="00F60E00"/>
    <w:rPr>
      <w:rFonts w:ascii="Times New Roman" w:eastAsia="Times New Roman" w:hAnsi="Times New Roman" w:cs="Times New Roman"/>
      <w:b/>
      <w:bCs/>
      <w:sz w:val="32"/>
      <w:szCs w:val="32"/>
    </w:rPr>
  </w:style>
  <w:style w:type="character" w:customStyle="1" w:styleId="21">
    <w:name w:val="Заголовок 2 Знак"/>
    <w:basedOn w:val="a0"/>
    <w:uiPriority w:val="9"/>
    <w:semiHidden/>
    <w:qFormat/>
    <w:rsid w:val="00F60E00"/>
    <w:rPr>
      <w:rFonts w:asciiTheme="majorHAnsi" w:eastAsiaTheme="majorEastAsia" w:hAnsiTheme="majorHAnsi" w:cstheme="majorBidi"/>
      <w:b/>
      <w:bCs/>
      <w:color w:val="5B9BD5" w:themeColor="accent1"/>
      <w:sz w:val="26"/>
      <w:szCs w:val="26"/>
    </w:rPr>
  </w:style>
  <w:style w:type="character" w:customStyle="1" w:styleId="a4">
    <w:name w:val="Верхний колонтитул Знак"/>
    <w:basedOn w:val="a0"/>
    <w:uiPriority w:val="99"/>
    <w:qFormat/>
    <w:rsid w:val="00F60E00"/>
  </w:style>
  <w:style w:type="character" w:customStyle="1" w:styleId="a5">
    <w:name w:val="Нижний колонтитул Знак"/>
    <w:basedOn w:val="a0"/>
    <w:uiPriority w:val="99"/>
    <w:qFormat/>
    <w:rsid w:val="00F60E00"/>
  </w:style>
  <w:style w:type="character" w:customStyle="1" w:styleId="a6">
    <w:name w:val="Текст выноски Знак"/>
    <w:basedOn w:val="a0"/>
    <w:uiPriority w:val="99"/>
    <w:semiHidden/>
    <w:qFormat/>
    <w:rsid w:val="00F60E00"/>
    <w:rPr>
      <w:rFonts w:ascii="Segoe UI" w:hAnsi="Segoe UI" w:cs="Segoe UI"/>
      <w:sz w:val="18"/>
      <w:szCs w:val="18"/>
    </w:rPr>
  </w:style>
  <w:style w:type="character" w:customStyle="1" w:styleId="a7">
    <w:name w:val="Текст сноски Знак"/>
    <w:basedOn w:val="a0"/>
    <w:uiPriority w:val="99"/>
    <w:semiHidden/>
    <w:qFormat/>
    <w:rsid w:val="00F60E00"/>
    <w:rPr>
      <w:sz w:val="20"/>
      <w:szCs w:val="20"/>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sid w:val="00F60E00"/>
    <w:rPr>
      <w:vertAlign w:val="superscript"/>
    </w:rPr>
  </w:style>
  <w:style w:type="character" w:customStyle="1" w:styleId="a9">
    <w:name w:val="Абзац списка Знак"/>
    <w:link w:val="10"/>
    <w:qFormat/>
    <w:locked/>
    <w:rsid w:val="00F60E00"/>
    <w:rPr>
      <w:rFonts w:ascii="Calibri" w:eastAsia="Times New Roman" w:hAnsi="Calibri" w:cs="Times New Roman"/>
      <w:szCs w:val="20"/>
    </w:rPr>
  </w:style>
  <w:style w:type="character" w:customStyle="1" w:styleId="-">
    <w:name w:val="Интернет-ссылка"/>
    <w:basedOn w:val="a0"/>
    <w:uiPriority w:val="99"/>
    <w:unhideWhenUsed/>
    <w:rsid w:val="00F60E00"/>
    <w:rPr>
      <w:color w:val="0000FF"/>
      <w:u w:val="single"/>
    </w:rPr>
  </w:style>
  <w:style w:type="character" w:customStyle="1" w:styleId="match">
    <w:name w:val="match"/>
    <w:basedOn w:val="a0"/>
    <w:qFormat/>
    <w:rsid w:val="00F60E00"/>
  </w:style>
  <w:style w:type="character" w:customStyle="1" w:styleId="comment">
    <w:name w:val="comment"/>
    <w:basedOn w:val="a0"/>
    <w:qFormat/>
    <w:rsid w:val="00F60E00"/>
  </w:style>
  <w:style w:type="character" w:customStyle="1" w:styleId="10">
    <w:name w:val="Абзац списка Знак1"/>
    <w:basedOn w:val="a0"/>
    <w:link w:val="a9"/>
    <w:uiPriority w:val="34"/>
    <w:qFormat/>
    <w:rsid w:val="00F60E00"/>
  </w:style>
  <w:style w:type="character" w:customStyle="1" w:styleId="11">
    <w:name w:val="Стиль1 Знак"/>
    <w:basedOn w:val="10"/>
    <w:link w:val="11"/>
    <w:qFormat/>
    <w:rsid w:val="00F60E00"/>
    <w:rPr>
      <w:rFonts w:ascii="Times New Roman" w:hAnsi="Times New Roman"/>
      <w:sz w:val="28"/>
      <w:szCs w:val="28"/>
    </w:rPr>
  </w:style>
  <w:style w:type="character" w:customStyle="1" w:styleId="22">
    <w:name w:val="Стиль2 Знак"/>
    <w:basedOn w:val="10"/>
    <w:link w:val="23"/>
    <w:qFormat/>
    <w:rsid w:val="00F60E00"/>
    <w:rPr>
      <w:rFonts w:ascii="Times New Roman" w:hAnsi="Times New Roman"/>
      <w:sz w:val="28"/>
      <w:szCs w:val="28"/>
    </w:rPr>
  </w:style>
  <w:style w:type="character" w:customStyle="1" w:styleId="31">
    <w:name w:val="Стиль3 Знак1"/>
    <w:basedOn w:val="a0"/>
    <w:link w:val="3"/>
    <w:qFormat/>
    <w:rsid w:val="00F60E00"/>
    <w:rPr>
      <w:rFonts w:ascii="Times New Roman" w:hAnsi="Times New Roman"/>
      <w:sz w:val="28"/>
      <w:szCs w:val="28"/>
    </w:rPr>
  </w:style>
  <w:style w:type="character" w:customStyle="1" w:styleId="aa">
    <w:name w:val="Текст концевой сноски Знак"/>
    <w:basedOn w:val="a0"/>
    <w:uiPriority w:val="99"/>
    <w:semiHidden/>
    <w:qFormat/>
    <w:rsid w:val="00F60E00"/>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F60E00"/>
    <w:rPr>
      <w:vertAlign w:val="superscript"/>
    </w:rPr>
  </w:style>
  <w:style w:type="character" w:styleId="ac">
    <w:name w:val="Placeholder Text"/>
    <w:basedOn w:val="a0"/>
    <w:uiPriority w:val="99"/>
    <w:semiHidden/>
    <w:qFormat/>
    <w:rsid w:val="00F60E00"/>
    <w:rPr>
      <w:color w:val="808080"/>
    </w:rPr>
  </w:style>
  <w:style w:type="character" w:styleId="ad">
    <w:name w:val="annotation reference"/>
    <w:basedOn w:val="a0"/>
    <w:uiPriority w:val="99"/>
    <w:semiHidden/>
    <w:unhideWhenUsed/>
    <w:qFormat/>
    <w:rsid w:val="00F60E00"/>
    <w:rPr>
      <w:sz w:val="16"/>
      <w:szCs w:val="16"/>
    </w:rPr>
  </w:style>
  <w:style w:type="character" w:customStyle="1" w:styleId="ae">
    <w:name w:val="Текст примечания Знак"/>
    <w:basedOn w:val="a0"/>
    <w:uiPriority w:val="99"/>
    <w:semiHidden/>
    <w:qFormat/>
    <w:rsid w:val="00F60E00"/>
    <w:rPr>
      <w:sz w:val="20"/>
      <w:szCs w:val="20"/>
    </w:rPr>
  </w:style>
  <w:style w:type="character" w:customStyle="1" w:styleId="blk">
    <w:name w:val="blk"/>
    <w:basedOn w:val="a0"/>
    <w:qFormat/>
    <w:rsid w:val="00F60E00"/>
  </w:style>
  <w:style w:type="character" w:customStyle="1" w:styleId="af">
    <w:name w:val="Цветовое выделение"/>
    <w:qFormat/>
    <w:rsid w:val="00F60E00"/>
    <w:rPr>
      <w:b/>
      <w:bCs/>
      <w:color w:val="000080"/>
      <w:sz w:val="20"/>
      <w:szCs w:val="20"/>
    </w:rPr>
  </w:style>
  <w:style w:type="character" w:customStyle="1" w:styleId="af0">
    <w:name w:val="Название Знак"/>
    <w:basedOn w:val="a0"/>
    <w:uiPriority w:val="99"/>
    <w:qFormat/>
    <w:rsid w:val="00F60E00"/>
    <w:rPr>
      <w:rFonts w:ascii="Times New Roman" w:eastAsia="Times New Roman" w:hAnsi="Times New Roman" w:cs="Times New Roman"/>
      <w:b/>
      <w:bCs/>
      <w:sz w:val="28"/>
      <w:szCs w:val="24"/>
      <w:lang w:eastAsia="ru-RU"/>
    </w:rPr>
  </w:style>
  <w:style w:type="character" w:customStyle="1" w:styleId="af1">
    <w:name w:val="Основной текст Знак"/>
    <w:basedOn w:val="a0"/>
    <w:qFormat/>
    <w:rsid w:val="00F60E00"/>
    <w:rPr>
      <w:rFonts w:ascii="Times New Roman" w:eastAsia="Times New Roman" w:hAnsi="Times New Roman" w:cs="Times New Roman"/>
      <w:sz w:val="28"/>
      <w:szCs w:val="24"/>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color w:val="00000A"/>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rFonts w:eastAsia="Times New Roman" w:cs="Times New Roman"/>
    </w:rPr>
  </w:style>
  <w:style w:type="character" w:customStyle="1" w:styleId="ListLabel13">
    <w:name w:val="ListLabel 13"/>
    <w:qFormat/>
    <w:rPr>
      <w:strike w:val="0"/>
      <w:dstrike w:val="0"/>
    </w:rPr>
  </w:style>
  <w:style w:type="character" w:customStyle="1" w:styleId="af2">
    <w:name w:val="Символ сноски"/>
    <w:qFormat/>
  </w:style>
  <w:style w:type="character" w:customStyle="1" w:styleId="ListLabel14">
    <w:name w:val="ListLabel 14"/>
    <w:qFormat/>
    <w:rPr>
      <w:rFonts w:ascii="Times New Roman" w:hAnsi="Times New Roman" w:cs="Times New Roman"/>
      <w:sz w:val="28"/>
      <w:szCs w:val="28"/>
    </w:rPr>
  </w:style>
  <w:style w:type="character" w:customStyle="1" w:styleId="ListLabel15">
    <w:name w:val="ListLabel 15"/>
    <w:qFormat/>
    <w:rPr>
      <w:rFonts w:ascii="Times New Roman" w:hAnsi="Times New Roman" w:cs="Times New Roman"/>
      <w:spacing w:val="-4"/>
      <w:sz w:val="28"/>
      <w:szCs w:val="28"/>
    </w:rPr>
  </w:style>
  <w:style w:type="character" w:customStyle="1" w:styleId="af3">
    <w:name w:val="Ссылка указателя"/>
    <w:qFormat/>
  </w:style>
  <w:style w:type="character" w:customStyle="1" w:styleId="af4">
    <w:name w:val="Символ концевой сноски"/>
    <w:qFormat/>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cs="Times New Roman"/>
      <w:spacing w:val="-4"/>
      <w:sz w:val="24"/>
      <w:szCs w:val="24"/>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cs="Times New Roman"/>
      <w:spacing w:val="-4"/>
      <w:sz w:val="24"/>
      <w:szCs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cs="Times New Roman"/>
      <w:spacing w:val="-4"/>
      <w:sz w:val="24"/>
      <w:szCs w:val="24"/>
    </w:rPr>
  </w:style>
  <w:style w:type="character" w:customStyle="1" w:styleId="ListLabel22">
    <w:name w:val="ListLabel 22"/>
    <w:qFormat/>
    <w:rPr>
      <w:rFonts w:ascii="Times New Roman" w:hAnsi="Times New Roman" w:cs="Times New Roman"/>
      <w:sz w:val="24"/>
      <w:szCs w:val="24"/>
    </w:rPr>
  </w:style>
  <w:style w:type="character" w:customStyle="1" w:styleId="ListLabel23">
    <w:name w:val="ListLabel 23"/>
    <w:qFormat/>
    <w:rPr>
      <w:rFonts w:ascii="Times New Roman" w:hAnsi="Times New Roman" w:cs="Times New Roman"/>
      <w:spacing w:val="-4"/>
      <w:sz w:val="24"/>
      <w:szCs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cs="Times New Roman"/>
      <w:spacing w:val="-4"/>
      <w:sz w:val="24"/>
      <w:szCs w:val="24"/>
    </w:rPr>
  </w:style>
  <w:style w:type="character" w:customStyle="1" w:styleId="ListLabel26">
    <w:name w:val="ListLabel 26"/>
    <w:qFormat/>
    <w:rPr>
      <w:rFonts w:ascii="Times New Roman" w:hAnsi="Times New Roman" w:cs="Times New Roman"/>
      <w:sz w:val="24"/>
      <w:szCs w:val="24"/>
    </w:rPr>
  </w:style>
  <w:style w:type="character" w:customStyle="1" w:styleId="ListLabel27">
    <w:name w:val="ListLabel 27"/>
    <w:qFormat/>
    <w:rPr>
      <w:rFonts w:ascii="Times New Roman" w:hAnsi="Times New Roman" w:cs="Times New Roman"/>
      <w:spacing w:val="-4"/>
      <w:sz w:val="24"/>
      <w:szCs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cs="Times New Roman"/>
      <w:spacing w:val="-4"/>
      <w:sz w:val="24"/>
      <w:szCs w:val="24"/>
    </w:rPr>
  </w:style>
  <w:style w:type="character" w:customStyle="1" w:styleId="ListLabel30">
    <w:name w:val="ListLabel 30"/>
    <w:qFormat/>
    <w:rPr>
      <w:rFonts w:ascii="Times New Roman" w:hAnsi="Times New Roman" w:cs="Times New Roman"/>
      <w:sz w:val="24"/>
      <w:szCs w:val="24"/>
    </w:rPr>
  </w:style>
  <w:style w:type="character" w:customStyle="1" w:styleId="ListLabel31">
    <w:name w:val="ListLabel 31"/>
    <w:qFormat/>
    <w:rPr>
      <w:rFonts w:ascii="Times New Roman" w:hAnsi="Times New Roman" w:cs="Times New Roman"/>
      <w:spacing w:val="-4"/>
      <w:sz w:val="24"/>
      <w:szCs w:val="24"/>
    </w:rPr>
  </w:style>
  <w:style w:type="character" w:customStyle="1" w:styleId="ListLabel32">
    <w:name w:val="ListLabel 32"/>
    <w:qFormat/>
    <w:rPr>
      <w:rFonts w:ascii="Times New Roman" w:hAnsi="Times New Roman" w:cs="Times New Roman"/>
      <w:sz w:val="24"/>
      <w:szCs w:val="24"/>
    </w:rPr>
  </w:style>
  <w:style w:type="character" w:customStyle="1" w:styleId="ListLabel33">
    <w:name w:val="ListLabel 33"/>
    <w:qFormat/>
    <w:rPr>
      <w:rFonts w:ascii="Times New Roman" w:hAnsi="Times New Roman" w:cs="Times New Roman"/>
      <w:spacing w:val="-4"/>
      <w:sz w:val="24"/>
      <w:szCs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spacing w:val="-4"/>
      <w:sz w:val="24"/>
      <w:szCs w:val="24"/>
    </w:rPr>
  </w:style>
  <w:style w:type="character" w:customStyle="1" w:styleId="ListLabel36">
    <w:name w:val="ListLabel 36"/>
    <w:qFormat/>
    <w:rPr>
      <w:rFonts w:ascii="Times New Roman" w:hAnsi="Times New Roman" w:cs="Times New Roman"/>
      <w:sz w:val="24"/>
      <w:szCs w:val="24"/>
    </w:rPr>
  </w:style>
  <w:style w:type="character" w:customStyle="1" w:styleId="ListLabel37">
    <w:name w:val="ListLabel 37"/>
    <w:qFormat/>
    <w:rPr>
      <w:rFonts w:ascii="Times New Roman" w:hAnsi="Times New Roman" w:cs="Times New Roman"/>
      <w:spacing w:val="-4"/>
      <w:sz w:val="24"/>
      <w:szCs w:val="24"/>
    </w:rPr>
  </w:style>
  <w:style w:type="character" w:customStyle="1" w:styleId="ListLabel38">
    <w:name w:val="ListLabel 38"/>
    <w:qFormat/>
    <w:rPr>
      <w:rFonts w:ascii="Times New Roman" w:hAnsi="Times New Roman" w:cs="Times New Roman"/>
      <w:sz w:val="24"/>
      <w:szCs w:val="24"/>
    </w:rPr>
  </w:style>
  <w:style w:type="character" w:customStyle="1" w:styleId="ListLabel39">
    <w:name w:val="ListLabel 39"/>
    <w:qFormat/>
    <w:rPr>
      <w:rFonts w:ascii="Times New Roman" w:hAnsi="Times New Roman" w:cs="Times New Roman"/>
      <w:spacing w:val="-4"/>
      <w:sz w:val="24"/>
      <w:szCs w:val="24"/>
    </w:rPr>
  </w:style>
  <w:style w:type="character" w:customStyle="1" w:styleId="ListLabel40">
    <w:name w:val="ListLabel 40"/>
    <w:qFormat/>
    <w:rPr>
      <w:rFonts w:ascii="Times New Roman" w:hAnsi="Times New Roman" w:cs="Times New Roman"/>
      <w:sz w:val="24"/>
      <w:szCs w:val="24"/>
    </w:rPr>
  </w:style>
  <w:style w:type="character" w:customStyle="1" w:styleId="ListLabel41">
    <w:name w:val="ListLabel 41"/>
    <w:qFormat/>
    <w:rPr>
      <w:rFonts w:ascii="Times New Roman" w:hAnsi="Times New Roman" w:cs="Times New Roman"/>
      <w:spacing w:val="-4"/>
      <w:sz w:val="24"/>
      <w:szCs w:val="24"/>
    </w:rPr>
  </w:style>
  <w:style w:type="character" w:customStyle="1" w:styleId="af5">
    <w:name w:val="Символы концевой сноски"/>
    <w:qFormat/>
  </w:style>
  <w:style w:type="paragraph" w:customStyle="1" w:styleId="af6">
    <w:name w:val="Заголовок"/>
    <w:basedOn w:val="a"/>
    <w:next w:val="af7"/>
    <w:qFormat/>
    <w:pPr>
      <w:keepNext/>
      <w:spacing w:before="240" w:after="120"/>
    </w:pPr>
    <w:rPr>
      <w:rFonts w:ascii="Liberation Sans" w:eastAsia="Microsoft YaHei" w:hAnsi="Liberation Sans" w:cs="Arial Unicode MS"/>
      <w:sz w:val="28"/>
      <w:szCs w:val="28"/>
    </w:rPr>
  </w:style>
  <w:style w:type="paragraph" w:styleId="af7">
    <w:name w:val="Body Text"/>
    <w:basedOn w:val="a"/>
    <w:rsid w:val="00F60E00"/>
    <w:pPr>
      <w:spacing w:after="0" w:line="240" w:lineRule="auto"/>
      <w:jc w:val="both"/>
    </w:pPr>
    <w:rPr>
      <w:rFonts w:ascii="Times New Roman" w:eastAsia="Times New Roman" w:hAnsi="Times New Roman" w:cs="Times New Roman"/>
      <w:sz w:val="28"/>
      <w:szCs w:val="24"/>
      <w:lang w:eastAsia="ru-RU"/>
    </w:rPr>
  </w:style>
  <w:style w:type="paragraph" w:styleId="af8">
    <w:name w:val="List"/>
    <w:basedOn w:val="af7"/>
    <w:rPr>
      <w:rFonts w:cs="Arial Unicode MS"/>
    </w:rPr>
  </w:style>
  <w:style w:type="paragraph" w:styleId="af9">
    <w:name w:val="caption"/>
    <w:basedOn w:val="a"/>
    <w:qFormat/>
    <w:pPr>
      <w:suppressLineNumbers/>
      <w:spacing w:before="120" w:after="120"/>
    </w:pPr>
    <w:rPr>
      <w:rFonts w:cs="Arial Unicode MS"/>
      <w:i/>
      <w:iCs/>
      <w:sz w:val="24"/>
      <w:szCs w:val="24"/>
    </w:rPr>
  </w:style>
  <w:style w:type="paragraph" w:styleId="afa">
    <w:name w:val="index heading"/>
    <w:basedOn w:val="a"/>
    <w:qFormat/>
    <w:pPr>
      <w:suppressLineNumbers/>
    </w:pPr>
    <w:rPr>
      <w:rFonts w:cs="Arial Unicode MS"/>
    </w:rPr>
  </w:style>
  <w:style w:type="paragraph" w:styleId="afb">
    <w:name w:val="header"/>
    <w:basedOn w:val="a"/>
    <w:uiPriority w:val="99"/>
    <w:unhideWhenUsed/>
    <w:rsid w:val="00F60E00"/>
    <w:pPr>
      <w:tabs>
        <w:tab w:val="center" w:pos="4677"/>
        <w:tab w:val="right" w:pos="9355"/>
      </w:tabs>
      <w:spacing w:after="0" w:line="240" w:lineRule="auto"/>
    </w:pPr>
  </w:style>
  <w:style w:type="paragraph" w:styleId="afc">
    <w:name w:val="footer"/>
    <w:basedOn w:val="a"/>
    <w:uiPriority w:val="99"/>
    <w:unhideWhenUsed/>
    <w:rsid w:val="00F60E00"/>
    <w:pPr>
      <w:tabs>
        <w:tab w:val="center" w:pos="4677"/>
        <w:tab w:val="right" w:pos="9355"/>
      </w:tabs>
      <w:spacing w:after="0" w:line="240" w:lineRule="auto"/>
    </w:pPr>
  </w:style>
  <w:style w:type="paragraph" w:styleId="afd">
    <w:name w:val="Balloon Text"/>
    <w:basedOn w:val="a"/>
    <w:uiPriority w:val="99"/>
    <w:semiHidden/>
    <w:unhideWhenUsed/>
    <w:qFormat/>
    <w:rsid w:val="00F60E00"/>
    <w:pPr>
      <w:spacing w:after="0" w:line="240" w:lineRule="auto"/>
    </w:pPr>
    <w:rPr>
      <w:rFonts w:ascii="Segoe UI" w:hAnsi="Segoe UI" w:cs="Segoe UI"/>
      <w:sz w:val="18"/>
      <w:szCs w:val="18"/>
    </w:rPr>
  </w:style>
  <w:style w:type="paragraph" w:styleId="afe">
    <w:name w:val="footnote text"/>
    <w:basedOn w:val="a"/>
    <w:uiPriority w:val="99"/>
    <w:semiHidden/>
    <w:unhideWhenUsed/>
    <w:rsid w:val="00F60E00"/>
    <w:pPr>
      <w:spacing w:after="0" w:line="240" w:lineRule="auto"/>
    </w:pPr>
    <w:rPr>
      <w:sz w:val="20"/>
      <w:szCs w:val="20"/>
    </w:rPr>
  </w:style>
  <w:style w:type="paragraph" w:styleId="a3">
    <w:name w:val="List Paragraph"/>
    <w:basedOn w:val="a"/>
    <w:link w:val="20"/>
    <w:uiPriority w:val="34"/>
    <w:qFormat/>
    <w:rsid w:val="00F60E00"/>
    <w:pPr>
      <w:ind w:left="720"/>
      <w:contextualSpacing/>
    </w:pPr>
  </w:style>
  <w:style w:type="paragraph" w:customStyle="1" w:styleId="formattext">
    <w:name w:val="formattext"/>
    <w:basedOn w:val="a"/>
    <w:qFormat/>
    <w:rsid w:val="00F60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qFormat/>
    <w:rsid w:val="00F60E00"/>
    <w:pPr>
      <w:widowControl w:val="0"/>
    </w:pPr>
    <w:rPr>
      <w:rFonts w:ascii="Arial" w:eastAsiaTheme="minorEastAsia" w:hAnsi="Arial" w:cs="Arial"/>
      <w:color w:val="00000A"/>
      <w:szCs w:val="20"/>
      <w:lang w:eastAsia="ru-RU"/>
    </w:rPr>
  </w:style>
  <w:style w:type="paragraph" w:customStyle="1" w:styleId="12">
    <w:name w:val="Абзац списка1"/>
    <w:basedOn w:val="a"/>
    <w:link w:val="13"/>
    <w:qFormat/>
    <w:rsid w:val="00F60E00"/>
    <w:pPr>
      <w:spacing w:after="200" w:line="276" w:lineRule="auto"/>
      <w:ind w:left="720"/>
    </w:pPr>
    <w:rPr>
      <w:rFonts w:ascii="Calibri" w:eastAsia="Times New Roman" w:hAnsi="Calibri" w:cs="Times New Roman"/>
      <w:szCs w:val="20"/>
    </w:rPr>
  </w:style>
  <w:style w:type="paragraph" w:customStyle="1" w:styleId="headertext">
    <w:name w:val="headertext"/>
    <w:basedOn w:val="a"/>
    <w:qFormat/>
    <w:rsid w:val="00F60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F60E00"/>
    <w:rPr>
      <w:rFonts w:ascii="Verdana" w:eastAsia="Times New Roman" w:hAnsi="Verdana" w:cs="Verdana"/>
      <w:color w:val="000000"/>
      <w:sz w:val="24"/>
      <w:szCs w:val="24"/>
    </w:rPr>
  </w:style>
  <w:style w:type="paragraph" w:customStyle="1" w:styleId="ConsPlusNormal">
    <w:name w:val="ConsPlusNormal"/>
    <w:qFormat/>
    <w:rsid w:val="00F60E00"/>
    <w:rPr>
      <w:rFonts w:ascii="Times New Roman" w:hAnsi="Times New Roman" w:cs="Times New Roman"/>
      <w:color w:val="00000A"/>
      <w:sz w:val="28"/>
      <w:szCs w:val="28"/>
      <w:lang w:eastAsia="ru-RU"/>
    </w:rPr>
  </w:style>
  <w:style w:type="paragraph" w:customStyle="1" w:styleId="13">
    <w:name w:val="Стиль1"/>
    <w:basedOn w:val="a3"/>
    <w:link w:val="12"/>
    <w:qFormat/>
    <w:rsid w:val="00F60E00"/>
    <w:pPr>
      <w:widowControl w:val="0"/>
      <w:tabs>
        <w:tab w:val="left" w:pos="851"/>
      </w:tabs>
      <w:spacing w:after="0" w:line="276" w:lineRule="auto"/>
      <w:ind w:left="0" w:firstLine="709"/>
      <w:jc w:val="both"/>
    </w:pPr>
    <w:rPr>
      <w:rFonts w:ascii="Times New Roman" w:hAnsi="Times New Roman"/>
      <w:sz w:val="28"/>
      <w:szCs w:val="28"/>
    </w:rPr>
  </w:style>
  <w:style w:type="paragraph" w:customStyle="1" w:styleId="23">
    <w:name w:val="Стиль2"/>
    <w:basedOn w:val="a3"/>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paragraph" w:customStyle="1" w:styleId="EndnoteSymbol">
    <w:name w:val="Endnote Symbol"/>
    <w:basedOn w:val="a"/>
    <w:uiPriority w:val="99"/>
    <w:semiHidden/>
    <w:unhideWhenUsed/>
    <w:qFormat/>
    <w:rsid w:val="00F60E00"/>
    <w:pPr>
      <w:spacing w:after="0" w:line="240" w:lineRule="auto"/>
    </w:pPr>
    <w:rPr>
      <w:sz w:val="20"/>
      <w:szCs w:val="20"/>
    </w:rPr>
  </w:style>
  <w:style w:type="paragraph" w:styleId="aff">
    <w:name w:val="annotation text"/>
    <w:basedOn w:val="a"/>
    <w:uiPriority w:val="99"/>
    <w:semiHidden/>
    <w:unhideWhenUsed/>
    <w:qFormat/>
    <w:rsid w:val="00F60E00"/>
    <w:pPr>
      <w:spacing w:line="240" w:lineRule="auto"/>
    </w:pPr>
    <w:rPr>
      <w:sz w:val="20"/>
      <w:szCs w:val="20"/>
    </w:rPr>
  </w:style>
  <w:style w:type="paragraph" w:styleId="aff0">
    <w:name w:val="TOC Heading"/>
    <w:basedOn w:val="1"/>
    <w:next w:val="a"/>
    <w:uiPriority w:val="39"/>
    <w:semiHidden/>
    <w:unhideWhenUsed/>
    <w:qFormat/>
    <w:rsid w:val="00F60E00"/>
    <w:pPr>
      <w:keepLines/>
      <w:numPr>
        <w:numId w:val="0"/>
      </w:numPr>
      <w:spacing w:before="480" w:after="0"/>
      <w:jc w:val="left"/>
    </w:pPr>
    <w:rPr>
      <w:rFonts w:asciiTheme="majorHAnsi" w:eastAsiaTheme="majorEastAsia" w:hAnsiTheme="majorHAnsi" w:cstheme="majorBidi"/>
      <w:color w:val="2E74B5" w:themeColor="accent1" w:themeShade="BF"/>
      <w:sz w:val="28"/>
      <w:szCs w:val="28"/>
      <w:lang w:eastAsia="ru-RU"/>
    </w:rPr>
  </w:style>
  <w:style w:type="paragraph" w:styleId="14">
    <w:name w:val="toc 1"/>
    <w:basedOn w:val="a"/>
    <w:next w:val="a"/>
    <w:autoRedefine/>
    <w:uiPriority w:val="39"/>
    <w:unhideWhenUsed/>
    <w:rsid w:val="00F60E00"/>
    <w:pPr>
      <w:tabs>
        <w:tab w:val="right" w:leader="dot" w:pos="9628"/>
      </w:tabs>
      <w:spacing w:after="0" w:line="240" w:lineRule="auto"/>
    </w:pPr>
  </w:style>
  <w:style w:type="paragraph" w:styleId="24">
    <w:name w:val="toc 2"/>
    <w:basedOn w:val="a"/>
    <w:next w:val="a"/>
    <w:autoRedefine/>
    <w:uiPriority w:val="39"/>
    <w:unhideWhenUsed/>
    <w:rsid w:val="00F60E00"/>
    <w:pPr>
      <w:tabs>
        <w:tab w:val="right" w:leader="dot" w:pos="9628"/>
      </w:tabs>
      <w:spacing w:after="100"/>
      <w:jc w:val="both"/>
    </w:pPr>
  </w:style>
  <w:style w:type="paragraph" w:styleId="aff1">
    <w:name w:val="No Spacing"/>
    <w:qFormat/>
    <w:pPr>
      <w:suppressAutoHyphens/>
      <w:ind w:firstLine="709"/>
      <w:jc w:val="both"/>
    </w:pPr>
    <w:rPr>
      <w:rFonts w:ascii="Times New Roman" w:eastAsia="Calibri" w:hAnsi="Times New Roman" w:cs="Times New Roman"/>
      <w:color w:val="00000A"/>
      <w:sz w:val="28"/>
      <w:lang w:eastAsia="zh-CN"/>
    </w:rPr>
  </w:style>
  <w:style w:type="paragraph" w:customStyle="1" w:styleId="ConsTitle">
    <w:name w:val="ConsTitle"/>
    <w:qFormat/>
    <w:rsid w:val="00F60E00"/>
    <w:pPr>
      <w:widowControl w:val="0"/>
    </w:pPr>
    <w:rPr>
      <w:rFonts w:ascii="Arial" w:eastAsia="Times New Roman" w:hAnsi="Arial" w:cs="Times New Roman"/>
      <w:b/>
      <w:color w:val="00000A"/>
      <w:sz w:val="16"/>
      <w:szCs w:val="20"/>
      <w:lang w:eastAsia="ru-RU"/>
    </w:rPr>
  </w:style>
  <w:style w:type="paragraph" w:styleId="aff2">
    <w:name w:val="Title"/>
    <w:basedOn w:val="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paragraph" w:customStyle="1" w:styleId="aff3">
    <w:name w:val="Нормальный (таблица)"/>
    <w:basedOn w:val="a"/>
    <w:next w:val="a"/>
    <w:uiPriority w:val="99"/>
    <w:qFormat/>
    <w:rsid w:val="00F60E00"/>
    <w:pPr>
      <w:widowControl w:val="0"/>
      <w:spacing w:after="0" w:line="240" w:lineRule="auto"/>
      <w:jc w:val="both"/>
    </w:pPr>
    <w:rPr>
      <w:rFonts w:ascii="Arial" w:eastAsiaTheme="minorEastAsia" w:hAnsi="Arial" w:cs="Arial"/>
      <w:sz w:val="24"/>
      <w:szCs w:val="24"/>
      <w:lang w:eastAsia="ru-RU"/>
    </w:rPr>
  </w:style>
  <w:style w:type="paragraph" w:customStyle="1" w:styleId="aff4">
    <w:name w:val="Прижатый влево"/>
    <w:basedOn w:val="a"/>
    <w:next w:val="a"/>
    <w:uiPriority w:val="99"/>
    <w:qFormat/>
    <w:rsid w:val="00F60E00"/>
    <w:pPr>
      <w:widowControl w:val="0"/>
      <w:spacing w:after="0" w:line="240" w:lineRule="auto"/>
    </w:pPr>
    <w:rPr>
      <w:rFonts w:ascii="Arial" w:eastAsiaTheme="minorEastAsia" w:hAnsi="Arial" w:cs="Arial"/>
      <w:sz w:val="24"/>
      <w:szCs w:val="24"/>
      <w:lang w:eastAsia="ru-RU"/>
    </w:rPr>
  </w:style>
  <w:style w:type="paragraph" w:customStyle="1" w:styleId="Standard">
    <w:name w:val="Standard"/>
    <w:qFormat/>
    <w:rsid w:val="00F60E00"/>
    <w:pPr>
      <w:suppressAutoHyphens/>
      <w:textAlignment w:val="baseline"/>
    </w:pPr>
    <w:rPr>
      <w:rFonts w:ascii="Times New Roman" w:eastAsia="Times New Roman" w:hAnsi="Times New Roman" w:cs="Times New Roman"/>
      <w:color w:val="00000A"/>
      <w:szCs w:val="20"/>
      <w:lang w:eastAsia="ru-RU"/>
    </w:rPr>
  </w:style>
  <w:style w:type="paragraph" w:styleId="aff5">
    <w:name w:val="Normal (Web)"/>
    <w:basedOn w:val="a"/>
    <w:qFormat/>
    <w:pPr>
      <w:widowControl w:val="0"/>
      <w:suppressAutoHyphens/>
      <w:spacing w:after="0" w:line="240" w:lineRule="auto"/>
    </w:pPr>
    <w:rPr>
      <w:rFonts w:ascii="Courier New CYR" w:hAnsi="Courier New CYR" w:cs="Courier New CYR"/>
      <w:sz w:val="24"/>
      <w:szCs w:val="24"/>
    </w:rPr>
  </w:style>
  <w:style w:type="table" w:styleId="aff6">
    <w:name w:val="Table Grid"/>
    <w:basedOn w:val="a1"/>
    <w:uiPriority w:val="39"/>
    <w:rsid w:val="00F6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4507">
      <w:bodyDiv w:val="1"/>
      <w:marLeft w:val="0"/>
      <w:marRight w:val="0"/>
      <w:marTop w:val="0"/>
      <w:marBottom w:val="0"/>
      <w:divBdr>
        <w:top w:val="none" w:sz="0" w:space="0" w:color="auto"/>
        <w:left w:val="none" w:sz="0" w:space="0" w:color="auto"/>
        <w:bottom w:val="none" w:sz="0" w:space="0" w:color="auto"/>
        <w:right w:val="none" w:sz="0" w:space="0" w:color="auto"/>
      </w:divBdr>
    </w:div>
    <w:div w:id="214666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4103-0160-42CA-8F29-0DB8BD80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59109</Words>
  <Characters>336924</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dc:description/>
  <cp:lastModifiedBy>User</cp:lastModifiedBy>
  <cp:revision>4</cp:revision>
  <cp:lastPrinted>2022-06-02T12:58:00Z</cp:lastPrinted>
  <dcterms:created xsi:type="dcterms:W3CDTF">2024-01-25T19:19:00Z</dcterms:created>
  <dcterms:modified xsi:type="dcterms:W3CDTF">2024-01-26T14:39:00Z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