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A5" w:rsidRDefault="00BB3CC4">
      <w:r>
        <w:rPr>
          <w:noProof/>
          <w:lang w:eastAsia="ru-RU"/>
        </w:rPr>
        <w:drawing>
          <wp:inline distT="0" distB="0" distL="0" distR="0">
            <wp:extent cx="5940425" cy="8175364"/>
            <wp:effectExtent l="0" t="0" r="3175" b="0"/>
            <wp:docPr id="1" name="Рисунок 1" descr="C:\Documents and Settings\Владелец\Рабочий стол\Полож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ладелец\Рабочий стол\Положение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BB3CC4" w:rsidRDefault="00BB3CC4"/>
    <w:p w:rsidR="00BB3CC4" w:rsidRDefault="00BB3CC4"/>
    <w:p w:rsidR="00BB3CC4" w:rsidRDefault="00BB3CC4" w:rsidP="00BB3CC4">
      <w:pPr>
        <w:spacing w:after="0" w:line="240" w:lineRule="auto"/>
        <w:jc w:val="both"/>
        <w:rPr>
          <w:rFonts w:ascii="Times New Roman" w:eastAsia="Times New Roman" w:hAnsi="Times New Roman" w:cs="Times New Roman"/>
          <w:b/>
          <w:bCs/>
          <w:sz w:val="24"/>
          <w:szCs w:val="24"/>
          <w:lang w:eastAsia="ru-RU"/>
        </w:rPr>
      </w:pPr>
    </w:p>
    <w:p w:rsidR="00BB3CC4" w:rsidRDefault="00BB3CC4" w:rsidP="00BB3CC4">
      <w:pPr>
        <w:spacing w:after="0" w:line="240" w:lineRule="auto"/>
        <w:jc w:val="both"/>
        <w:rPr>
          <w:rFonts w:ascii="Times New Roman" w:eastAsia="Times New Roman" w:hAnsi="Times New Roman" w:cs="Times New Roman"/>
          <w:b/>
          <w:bCs/>
          <w:sz w:val="24"/>
          <w:szCs w:val="24"/>
          <w:lang w:eastAsia="ru-RU"/>
        </w:rPr>
      </w:pPr>
      <w:bookmarkStart w:id="0" w:name="_GoBack"/>
      <w:bookmarkEnd w:id="0"/>
      <w:r w:rsidRPr="00094DC2">
        <w:rPr>
          <w:rFonts w:ascii="Times New Roman" w:eastAsia="Times New Roman" w:hAnsi="Times New Roman" w:cs="Times New Roman"/>
          <w:b/>
          <w:bCs/>
          <w:sz w:val="24"/>
          <w:szCs w:val="24"/>
          <w:lang w:eastAsia="ru-RU"/>
        </w:rPr>
        <w:lastRenderedPageBreak/>
        <w:t xml:space="preserve">1.     </w:t>
      </w:r>
      <w:proofErr w:type="gramStart"/>
      <w:r w:rsidRPr="00094DC2">
        <w:rPr>
          <w:rFonts w:ascii="Times New Roman" w:eastAsia="Times New Roman" w:hAnsi="Times New Roman" w:cs="Times New Roman"/>
          <w:b/>
          <w:bCs/>
          <w:sz w:val="24"/>
          <w:szCs w:val="24"/>
          <w:lang w:eastAsia="ru-RU"/>
        </w:rPr>
        <w:t>Общие</w:t>
      </w:r>
      <w:proofErr w:type="gramEnd"/>
      <w:r w:rsidRPr="00094DC2">
        <w:rPr>
          <w:rFonts w:ascii="Times New Roman" w:eastAsia="Times New Roman" w:hAnsi="Times New Roman" w:cs="Times New Roman"/>
          <w:b/>
          <w:bCs/>
          <w:sz w:val="24"/>
          <w:szCs w:val="24"/>
          <w:lang w:eastAsia="ru-RU"/>
        </w:rPr>
        <w:t xml:space="preserve"> положение</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1.1. Цель данного Положения – защита персональных данных от несанкционированного доступа.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1.3.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1.4.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1.5.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1.6. Юридические и физические лица, в соответствии со своими полномочиями владеющие информацией о гражданах, получающие и использующие </w:t>
      </w:r>
      <w:proofErr w:type="spellStart"/>
      <w:r w:rsidRPr="00094DC2">
        <w:rPr>
          <w:rFonts w:ascii="Times New Roman" w:eastAsia="Times New Roman" w:hAnsi="Times New Roman" w:cs="Times New Roman"/>
          <w:sz w:val="24"/>
          <w:szCs w:val="24"/>
          <w:lang w:eastAsia="ru-RU"/>
        </w:rPr>
        <w:t>ее</w:t>
      </w:r>
      <w:proofErr w:type="spellEnd"/>
      <w:r w:rsidRPr="00094DC2">
        <w:rPr>
          <w:rFonts w:ascii="Times New Roman" w:eastAsia="Times New Roman" w:hAnsi="Times New Roman" w:cs="Times New Roman"/>
          <w:sz w:val="24"/>
          <w:szCs w:val="24"/>
          <w:lang w:eastAsia="ru-RU"/>
        </w:rPr>
        <w:t>,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1.7.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и законодательства о персональных данных.</w:t>
      </w:r>
    </w:p>
    <w:p w:rsidR="00BB3CC4"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1.8. Настоящее положение утверждается приказом </w:t>
      </w:r>
      <w:proofErr w:type="gramStart"/>
      <w:r w:rsidRPr="00145F97">
        <w:rPr>
          <w:rFonts w:ascii="Times New Roman" w:eastAsia="Times New Roman" w:hAnsi="Times New Roman" w:cs="Times New Roman"/>
          <w:sz w:val="24"/>
          <w:szCs w:val="24"/>
          <w:lang w:eastAsia="ru-RU"/>
        </w:rPr>
        <w:t>заведующего</w:t>
      </w:r>
      <w:proofErr w:type="gramEnd"/>
      <w:r w:rsidRPr="00145F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145F97">
        <w:rPr>
          <w:rFonts w:ascii="Times New Roman" w:eastAsia="Calibri" w:hAnsi="Times New Roman" w:cs="Times New Roman"/>
          <w:sz w:val="24"/>
          <w:szCs w:val="24"/>
        </w:rPr>
        <w:t>униципально</w:t>
      </w:r>
      <w:r>
        <w:rPr>
          <w:rFonts w:ascii="Times New Roman" w:hAnsi="Times New Roman" w:cs="Times New Roman"/>
          <w:sz w:val="24"/>
          <w:szCs w:val="24"/>
        </w:rPr>
        <w:t>го</w:t>
      </w:r>
      <w:r w:rsidRPr="00145F97">
        <w:rPr>
          <w:rFonts w:ascii="Times New Roman" w:eastAsia="Calibri" w:hAnsi="Times New Roman" w:cs="Times New Roman"/>
          <w:sz w:val="24"/>
          <w:szCs w:val="24"/>
        </w:rPr>
        <w:t xml:space="preserve"> автономно</w:t>
      </w:r>
      <w:r>
        <w:rPr>
          <w:rFonts w:ascii="Times New Roman" w:hAnsi="Times New Roman" w:cs="Times New Roman"/>
          <w:sz w:val="24"/>
          <w:szCs w:val="24"/>
        </w:rPr>
        <w:t>го</w:t>
      </w:r>
      <w:r w:rsidRPr="00145F97">
        <w:rPr>
          <w:rFonts w:ascii="Times New Roman" w:eastAsia="Calibri" w:hAnsi="Times New Roman" w:cs="Times New Roman"/>
          <w:sz w:val="24"/>
          <w:szCs w:val="24"/>
        </w:rPr>
        <w:t xml:space="preserve"> дошкольно</w:t>
      </w:r>
      <w:r>
        <w:rPr>
          <w:rFonts w:ascii="Times New Roman" w:hAnsi="Times New Roman" w:cs="Times New Roman"/>
          <w:sz w:val="24"/>
          <w:szCs w:val="24"/>
        </w:rPr>
        <w:t>го</w:t>
      </w:r>
      <w:r w:rsidRPr="00145F97">
        <w:rPr>
          <w:rFonts w:ascii="Times New Roman" w:eastAsia="Calibri" w:hAnsi="Times New Roman" w:cs="Times New Roman"/>
          <w:sz w:val="24"/>
          <w:szCs w:val="24"/>
        </w:rPr>
        <w:t xml:space="preserve"> образовательно</w:t>
      </w:r>
      <w:r>
        <w:rPr>
          <w:rFonts w:ascii="Times New Roman" w:hAnsi="Times New Roman" w:cs="Times New Roman"/>
          <w:sz w:val="24"/>
          <w:szCs w:val="24"/>
        </w:rPr>
        <w:t>го</w:t>
      </w:r>
      <w:r w:rsidRPr="00145F97">
        <w:rPr>
          <w:rFonts w:ascii="Times New Roman" w:eastAsia="Calibri" w:hAnsi="Times New Roman" w:cs="Times New Roman"/>
          <w:sz w:val="24"/>
          <w:szCs w:val="24"/>
        </w:rPr>
        <w:t xml:space="preserve"> учреждени</w:t>
      </w:r>
      <w:r>
        <w:rPr>
          <w:rFonts w:ascii="Times New Roman" w:hAnsi="Times New Roman" w:cs="Times New Roman"/>
          <w:sz w:val="24"/>
          <w:szCs w:val="24"/>
        </w:rPr>
        <w:t>я</w:t>
      </w:r>
      <w:r w:rsidRPr="00145F97">
        <w:rPr>
          <w:rFonts w:ascii="Times New Roman" w:eastAsia="Calibri" w:hAnsi="Times New Roman" w:cs="Times New Roman"/>
          <w:sz w:val="24"/>
          <w:szCs w:val="24"/>
        </w:rPr>
        <w:t xml:space="preserve"> центр развития </w:t>
      </w:r>
      <w:proofErr w:type="spellStart"/>
      <w:r w:rsidRPr="00145F97">
        <w:rPr>
          <w:rFonts w:ascii="Times New Roman" w:eastAsia="Calibri" w:hAnsi="Times New Roman" w:cs="Times New Roman"/>
          <w:sz w:val="24"/>
          <w:szCs w:val="24"/>
        </w:rPr>
        <w:t>ребенка</w:t>
      </w:r>
      <w:proofErr w:type="spellEnd"/>
      <w:r w:rsidRPr="00145F97">
        <w:rPr>
          <w:rFonts w:ascii="Times New Roman" w:eastAsia="Calibri" w:hAnsi="Times New Roman" w:cs="Times New Roman"/>
          <w:sz w:val="24"/>
          <w:szCs w:val="24"/>
        </w:rPr>
        <w:t xml:space="preserve"> – детский сад № 18 города Кропоткин муниципального образования Кавказский район</w:t>
      </w:r>
      <w:r w:rsidRPr="00145F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МАДОУ ЦРР – д/с № 18) </w:t>
      </w:r>
      <w:r w:rsidRPr="00145F97">
        <w:rPr>
          <w:rFonts w:ascii="Times New Roman" w:eastAsia="Times New Roman" w:hAnsi="Times New Roman" w:cs="Times New Roman"/>
          <w:sz w:val="24"/>
          <w:szCs w:val="24"/>
          <w:lang w:eastAsia="ru-RU"/>
        </w:rPr>
        <w:t>и является обязательным для исполнения всеми сотрудниками, имеющими доступ к персональным данным сотрудника</w:t>
      </w:r>
      <w:r w:rsidRPr="00094DC2">
        <w:rPr>
          <w:rFonts w:ascii="Times New Roman" w:eastAsia="Times New Roman" w:hAnsi="Times New Roman" w:cs="Times New Roman"/>
          <w:sz w:val="24"/>
          <w:szCs w:val="24"/>
          <w:lang w:eastAsia="ru-RU"/>
        </w:rPr>
        <w:t>.</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Default="00BB3CC4" w:rsidP="00BB3CC4">
      <w:pPr>
        <w:spacing w:after="0" w:line="240" w:lineRule="auto"/>
        <w:jc w:val="both"/>
        <w:rPr>
          <w:rFonts w:ascii="Times New Roman" w:eastAsia="Times New Roman" w:hAnsi="Times New Roman" w:cs="Times New Roman"/>
          <w:b/>
          <w:bCs/>
          <w:sz w:val="24"/>
          <w:szCs w:val="24"/>
          <w:lang w:eastAsia="ru-RU"/>
        </w:rPr>
      </w:pPr>
      <w:r w:rsidRPr="00094DC2">
        <w:rPr>
          <w:rFonts w:ascii="Times New Roman" w:eastAsia="Times New Roman" w:hAnsi="Times New Roman" w:cs="Times New Roman"/>
          <w:b/>
          <w:bCs/>
          <w:sz w:val="24"/>
          <w:szCs w:val="24"/>
          <w:lang w:eastAsia="ru-RU"/>
        </w:rPr>
        <w:t> 2.Понятие и состав персональных данных</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b/>
          <w:bCs/>
          <w:sz w:val="24"/>
          <w:szCs w:val="24"/>
          <w:lang w:eastAsia="ru-RU"/>
        </w:rPr>
        <w:t xml:space="preserve"> </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2.2. Состав персональных данных работника:</w:t>
      </w:r>
    </w:p>
    <w:p w:rsidR="00BB3CC4" w:rsidRDefault="00BB3CC4" w:rsidP="00BB3CC4">
      <w:pPr>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анкетные и биографические данные;</w:t>
      </w:r>
      <w:r w:rsidRPr="00094DC2">
        <w:rPr>
          <w:rFonts w:ascii="Times New Roman" w:eastAsia="Times New Roman" w:hAnsi="Times New Roman" w:cs="Times New Roman"/>
          <w:sz w:val="24"/>
          <w:szCs w:val="24"/>
          <w:lang w:eastAsia="ru-RU"/>
        </w:rPr>
        <w:br/>
        <w:t>- образование;</w:t>
      </w:r>
      <w:r w:rsidRPr="00094DC2">
        <w:rPr>
          <w:rFonts w:ascii="Times New Roman" w:eastAsia="Times New Roman" w:hAnsi="Times New Roman" w:cs="Times New Roman"/>
          <w:sz w:val="24"/>
          <w:szCs w:val="24"/>
          <w:lang w:eastAsia="ru-RU"/>
        </w:rPr>
        <w:br/>
        <w:t>- сведения о трудовом и общем стаже;</w:t>
      </w:r>
      <w:r w:rsidRPr="00094DC2">
        <w:rPr>
          <w:rFonts w:ascii="Times New Roman" w:eastAsia="Times New Roman" w:hAnsi="Times New Roman" w:cs="Times New Roman"/>
          <w:sz w:val="24"/>
          <w:szCs w:val="24"/>
          <w:lang w:eastAsia="ru-RU"/>
        </w:rPr>
        <w:br/>
        <w:t>- сведения о составе семьи;</w:t>
      </w:r>
      <w:r w:rsidRPr="00094DC2">
        <w:rPr>
          <w:rFonts w:ascii="Times New Roman" w:eastAsia="Times New Roman" w:hAnsi="Times New Roman" w:cs="Times New Roman"/>
          <w:sz w:val="24"/>
          <w:szCs w:val="24"/>
          <w:lang w:eastAsia="ru-RU"/>
        </w:rPr>
        <w:br/>
        <w:t>- паспортные данные;</w:t>
      </w:r>
      <w:r w:rsidRPr="00094DC2">
        <w:rPr>
          <w:rFonts w:ascii="Times New Roman" w:eastAsia="Times New Roman" w:hAnsi="Times New Roman" w:cs="Times New Roman"/>
          <w:sz w:val="24"/>
          <w:szCs w:val="24"/>
          <w:lang w:eastAsia="ru-RU"/>
        </w:rPr>
        <w:br/>
        <w:t xml:space="preserve">- сведения о воинском </w:t>
      </w:r>
      <w:proofErr w:type="spellStart"/>
      <w:r w:rsidRPr="00094DC2">
        <w:rPr>
          <w:rFonts w:ascii="Times New Roman" w:eastAsia="Times New Roman" w:hAnsi="Times New Roman" w:cs="Times New Roman"/>
          <w:sz w:val="24"/>
          <w:szCs w:val="24"/>
          <w:lang w:eastAsia="ru-RU"/>
        </w:rPr>
        <w:t>учете</w:t>
      </w:r>
      <w:proofErr w:type="spellEnd"/>
      <w:r w:rsidRPr="00094DC2">
        <w:rPr>
          <w:rFonts w:ascii="Times New Roman" w:eastAsia="Times New Roman" w:hAnsi="Times New Roman" w:cs="Times New Roman"/>
          <w:sz w:val="24"/>
          <w:szCs w:val="24"/>
          <w:lang w:eastAsia="ru-RU"/>
        </w:rPr>
        <w:t>;</w:t>
      </w:r>
    </w:p>
    <w:p w:rsidR="00BB3CC4" w:rsidRDefault="00BB3CC4" w:rsidP="00BB3CC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094DC2">
        <w:rPr>
          <w:rFonts w:ascii="Times New Roman" w:eastAsia="Times New Roman" w:hAnsi="Times New Roman" w:cs="Times New Roman"/>
          <w:sz w:val="24"/>
          <w:szCs w:val="24"/>
          <w:lang w:eastAsia="ru-RU"/>
        </w:rPr>
        <w:t>информация о состоянии здоровья</w:t>
      </w:r>
      <w:r>
        <w:rPr>
          <w:rFonts w:ascii="Times New Roman" w:eastAsia="Times New Roman" w:hAnsi="Times New Roman" w:cs="Times New Roman"/>
          <w:sz w:val="24"/>
          <w:szCs w:val="24"/>
          <w:lang w:eastAsia="ru-RU"/>
        </w:rPr>
        <w:t>;</w:t>
      </w:r>
      <w:r w:rsidRPr="00094DC2">
        <w:rPr>
          <w:rFonts w:ascii="Times New Roman" w:eastAsia="Times New Roman" w:hAnsi="Times New Roman" w:cs="Times New Roman"/>
          <w:sz w:val="24"/>
          <w:szCs w:val="24"/>
          <w:lang w:eastAsia="ru-RU"/>
        </w:rPr>
        <w:br/>
        <w:t>- сведения о заработной плате сотрудника;</w:t>
      </w:r>
      <w:r w:rsidRPr="00094DC2">
        <w:rPr>
          <w:rFonts w:ascii="Times New Roman" w:eastAsia="Times New Roman" w:hAnsi="Times New Roman" w:cs="Times New Roman"/>
          <w:sz w:val="24"/>
          <w:szCs w:val="24"/>
          <w:lang w:eastAsia="ru-RU"/>
        </w:rPr>
        <w:br/>
        <w:t>- сведения о социальных льготах;</w:t>
      </w:r>
      <w:r w:rsidRPr="00094DC2">
        <w:rPr>
          <w:rFonts w:ascii="Times New Roman" w:eastAsia="Times New Roman" w:hAnsi="Times New Roman" w:cs="Times New Roman"/>
          <w:sz w:val="24"/>
          <w:szCs w:val="24"/>
          <w:lang w:eastAsia="ru-RU"/>
        </w:rPr>
        <w:br/>
        <w:t>- специальность</w:t>
      </w:r>
      <w:r>
        <w:rPr>
          <w:rFonts w:ascii="Times New Roman" w:eastAsia="Times New Roman" w:hAnsi="Times New Roman" w:cs="Times New Roman"/>
          <w:sz w:val="24"/>
          <w:szCs w:val="24"/>
          <w:lang w:eastAsia="ru-RU"/>
        </w:rPr>
        <w:t>;</w:t>
      </w:r>
      <w:r w:rsidRPr="00094DC2">
        <w:rPr>
          <w:rFonts w:ascii="Times New Roman" w:eastAsia="Times New Roman" w:hAnsi="Times New Roman" w:cs="Times New Roman"/>
          <w:sz w:val="24"/>
          <w:szCs w:val="24"/>
          <w:lang w:eastAsia="ru-RU"/>
        </w:rPr>
        <w:br/>
        <w:t>- занимаемая должность;</w:t>
      </w:r>
      <w:r w:rsidRPr="00094DC2">
        <w:rPr>
          <w:rFonts w:ascii="Times New Roman" w:eastAsia="Times New Roman" w:hAnsi="Times New Roman" w:cs="Times New Roman"/>
          <w:sz w:val="24"/>
          <w:szCs w:val="24"/>
          <w:lang w:eastAsia="ru-RU"/>
        </w:rPr>
        <w:br/>
        <w:t>- наличие судимостей;</w:t>
      </w:r>
      <w:r w:rsidRPr="00094DC2">
        <w:rPr>
          <w:rFonts w:ascii="Times New Roman" w:eastAsia="Times New Roman" w:hAnsi="Times New Roman" w:cs="Times New Roman"/>
          <w:sz w:val="24"/>
          <w:szCs w:val="24"/>
          <w:lang w:eastAsia="ru-RU"/>
        </w:rPr>
        <w:br/>
        <w:t>- адрес места жительства;</w:t>
      </w:r>
      <w:r w:rsidRPr="00094DC2">
        <w:rPr>
          <w:rFonts w:ascii="Times New Roman" w:eastAsia="Times New Roman" w:hAnsi="Times New Roman" w:cs="Times New Roman"/>
          <w:sz w:val="24"/>
          <w:szCs w:val="24"/>
          <w:lang w:eastAsia="ru-RU"/>
        </w:rPr>
        <w:br/>
        <w:t>- домашний телефон;</w:t>
      </w:r>
      <w:r w:rsidRPr="00094DC2">
        <w:rPr>
          <w:rFonts w:ascii="Times New Roman" w:eastAsia="Times New Roman" w:hAnsi="Times New Roman" w:cs="Times New Roman"/>
          <w:sz w:val="24"/>
          <w:szCs w:val="24"/>
          <w:lang w:eastAsia="ru-RU"/>
        </w:rPr>
        <w:br/>
      </w:r>
      <w:r w:rsidRPr="00094DC2">
        <w:rPr>
          <w:rFonts w:ascii="Times New Roman" w:eastAsia="Times New Roman" w:hAnsi="Times New Roman" w:cs="Times New Roman"/>
          <w:sz w:val="24"/>
          <w:szCs w:val="24"/>
          <w:lang w:eastAsia="ru-RU"/>
        </w:rPr>
        <w:lastRenderedPageBreak/>
        <w:t xml:space="preserve">- место работы или </w:t>
      </w:r>
      <w:proofErr w:type="spellStart"/>
      <w:r w:rsidRPr="00094DC2">
        <w:rPr>
          <w:rFonts w:ascii="Times New Roman" w:eastAsia="Times New Roman" w:hAnsi="Times New Roman" w:cs="Times New Roman"/>
          <w:sz w:val="24"/>
          <w:szCs w:val="24"/>
          <w:lang w:eastAsia="ru-RU"/>
        </w:rPr>
        <w:t>учебы</w:t>
      </w:r>
      <w:proofErr w:type="spellEnd"/>
      <w:r w:rsidRPr="00094DC2">
        <w:rPr>
          <w:rFonts w:ascii="Times New Roman" w:eastAsia="Times New Roman" w:hAnsi="Times New Roman" w:cs="Times New Roman"/>
          <w:sz w:val="24"/>
          <w:szCs w:val="24"/>
          <w:lang w:eastAsia="ru-RU"/>
        </w:rPr>
        <w:t xml:space="preserve"> членов семьи и родственников;</w:t>
      </w:r>
      <w:r w:rsidRPr="00094DC2">
        <w:rPr>
          <w:rFonts w:ascii="Times New Roman" w:eastAsia="Times New Roman" w:hAnsi="Times New Roman" w:cs="Times New Roman"/>
          <w:sz w:val="24"/>
          <w:szCs w:val="24"/>
          <w:lang w:eastAsia="ru-RU"/>
        </w:rPr>
        <w:br/>
        <w:t>- характер взаимоотношений в семье;</w:t>
      </w:r>
      <w:r w:rsidRPr="00094DC2">
        <w:rPr>
          <w:rFonts w:ascii="Times New Roman" w:eastAsia="Times New Roman" w:hAnsi="Times New Roman" w:cs="Times New Roman"/>
          <w:sz w:val="24"/>
          <w:szCs w:val="24"/>
          <w:lang w:eastAsia="ru-RU"/>
        </w:rPr>
        <w:br/>
        <w:t>- содержание трудового договора;</w:t>
      </w:r>
      <w:r w:rsidRPr="00094DC2">
        <w:rPr>
          <w:rFonts w:ascii="Times New Roman" w:eastAsia="Times New Roman" w:hAnsi="Times New Roman" w:cs="Times New Roman"/>
          <w:sz w:val="24"/>
          <w:szCs w:val="24"/>
          <w:lang w:eastAsia="ru-RU"/>
        </w:rPr>
        <w:br/>
        <w:t>- состав декларируемых сведений о наличии материальных ценностей;</w:t>
      </w:r>
      <w:r w:rsidRPr="00094DC2">
        <w:rPr>
          <w:rFonts w:ascii="Times New Roman" w:eastAsia="Times New Roman" w:hAnsi="Times New Roman" w:cs="Times New Roman"/>
          <w:sz w:val="24"/>
          <w:szCs w:val="24"/>
          <w:lang w:eastAsia="ru-RU"/>
        </w:rPr>
        <w:br/>
        <w:t>- содержание декларации, подаваемой в налоговую инспекцию;</w:t>
      </w:r>
      <w:proofErr w:type="gramEnd"/>
      <w:r w:rsidRPr="00094DC2">
        <w:rPr>
          <w:rFonts w:ascii="Times New Roman" w:eastAsia="Times New Roman" w:hAnsi="Times New Roman" w:cs="Times New Roman"/>
          <w:sz w:val="24"/>
          <w:szCs w:val="24"/>
          <w:lang w:eastAsia="ru-RU"/>
        </w:rPr>
        <w:br/>
        <w:t>- подлинники и копии приказов по личному составу;</w:t>
      </w:r>
      <w:r w:rsidRPr="00094DC2">
        <w:rPr>
          <w:rFonts w:ascii="Times New Roman" w:eastAsia="Times New Roman" w:hAnsi="Times New Roman" w:cs="Times New Roman"/>
          <w:sz w:val="24"/>
          <w:szCs w:val="24"/>
          <w:lang w:eastAsia="ru-RU"/>
        </w:rPr>
        <w:br/>
        <w:t>- личные дела и трудовые книжки сотрудников;</w:t>
      </w:r>
      <w:r w:rsidRPr="00094DC2">
        <w:rPr>
          <w:rFonts w:ascii="Times New Roman" w:eastAsia="Times New Roman" w:hAnsi="Times New Roman" w:cs="Times New Roman"/>
          <w:sz w:val="24"/>
          <w:szCs w:val="24"/>
          <w:lang w:eastAsia="ru-RU"/>
        </w:rPr>
        <w:br/>
        <w:t>- основания к приказам по личному составу;</w:t>
      </w:r>
      <w:r w:rsidRPr="00094DC2">
        <w:rPr>
          <w:rFonts w:ascii="Times New Roman" w:eastAsia="Times New Roman" w:hAnsi="Times New Roman" w:cs="Times New Roman"/>
          <w:sz w:val="24"/>
          <w:szCs w:val="24"/>
          <w:lang w:eastAsia="ru-RU"/>
        </w:rPr>
        <w:br/>
        <w:t>- дела, содержащие материалы по повышению квалификации и переподготовке сотрудников, их аттестации, служебным расследованиям;</w:t>
      </w:r>
      <w:r w:rsidRPr="00094DC2">
        <w:rPr>
          <w:rFonts w:ascii="Times New Roman" w:eastAsia="Times New Roman" w:hAnsi="Times New Roman" w:cs="Times New Roman"/>
          <w:sz w:val="24"/>
          <w:szCs w:val="24"/>
          <w:lang w:eastAsia="ru-RU"/>
        </w:rPr>
        <w:br/>
        <w:t xml:space="preserve">- копии </w:t>
      </w:r>
      <w:proofErr w:type="spellStart"/>
      <w:r w:rsidRPr="00094DC2">
        <w:rPr>
          <w:rFonts w:ascii="Times New Roman" w:eastAsia="Times New Roman" w:hAnsi="Times New Roman" w:cs="Times New Roman"/>
          <w:sz w:val="24"/>
          <w:szCs w:val="24"/>
          <w:lang w:eastAsia="ru-RU"/>
        </w:rPr>
        <w:t>отчетов</w:t>
      </w:r>
      <w:proofErr w:type="spellEnd"/>
      <w:r w:rsidRPr="00094DC2">
        <w:rPr>
          <w:rFonts w:ascii="Times New Roman" w:eastAsia="Times New Roman" w:hAnsi="Times New Roman" w:cs="Times New Roman"/>
          <w:sz w:val="24"/>
          <w:szCs w:val="24"/>
          <w:lang w:eastAsia="ru-RU"/>
        </w:rPr>
        <w:t>, направляемые в органы статистики.</w:t>
      </w:r>
      <w:r w:rsidRPr="00094DC2">
        <w:rPr>
          <w:rFonts w:ascii="Times New Roman" w:eastAsia="Times New Roman" w:hAnsi="Times New Roman" w:cs="Times New Roman"/>
          <w:sz w:val="24"/>
          <w:szCs w:val="24"/>
          <w:lang w:eastAsia="ru-RU"/>
        </w:rPr>
        <w:b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BB3CC4" w:rsidRPr="00094DC2" w:rsidRDefault="00BB3CC4" w:rsidP="00BB3CC4">
      <w:pPr>
        <w:spacing w:after="0" w:line="240" w:lineRule="auto"/>
        <w:rPr>
          <w:rFonts w:ascii="Times New Roman" w:eastAsia="Times New Roman" w:hAnsi="Times New Roman" w:cs="Times New Roman"/>
          <w:sz w:val="24"/>
          <w:szCs w:val="24"/>
          <w:lang w:eastAsia="ru-RU"/>
        </w:rPr>
      </w:pPr>
    </w:p>
    <w:p w:rsidR="00BB3CC4" w:rsidRDefault="00BB3CC4" w:rsidP="00BB3CC4">
      <w:pPr>
        <w:spacing w:after="0" w:line="240" w:lineRule="auto"/>
        <w:jc w:val="both"/>
        <w:rPr>
          <w:rFonts w:ascii="Times New Roman" w:eastAsia="Times New Roman" w:hAnsi="Times New Roman" w:cs="Times New Roman"/>
          <w:b/>
          <w:bCs/>
          <w:sz w:val="24"/>
          <w:szCs w:val="24"/>
          <w:lang w:eastAsia="ru-RU"/>
        </w:rPr>
      </w:pPr>
      <w:r w:rsidRPr="00094DC2">
        <w:rPr>
          <w:rFonts w:ascii="Times New Roman" w:eastAsia="Times New Roman" w:hAnsi="Times New Roman" w:cs="Times New Roman"/>
          <w:b/>
          <w:bCs/>
          <w:sz w:val="24"/>
          <w:szCs w:val="24"/>
          <w:lang w:eastAsia="ru-RU"/>
        </w:rPr>
        <w:t>3.</w:t>
      </w:r>
      <w:r w:rsidRPr="00094DC2">
        <w:rPr>
          <w:rFonts w:ascii="Times New Roman" w:eastAsia="Times New Roman" w:hAnsi="Times New Roman" w:cs="Times New Roman"/>
          <w:sz w:val="24"/>
          <w:szCs w:val="24"/>
          <w:lang w:eastAsia="ru-RU"/>
        </w:rPr>
        <w:t xml:space="preserve"> </w:t>
      </w:r>
      <w:r w:rsidRPr="00094DC2">
        <w:rPr>
          <w:rFonts w:ascii="Times New Roman" w:eastAsia="Times New Roman" w:hAnsi="Times New Roman" w:cs="Times New Roman"/>
          <w:b/>
          <w:bCs/>
          <w:sz w:val="24"/>
          <w:szCs w:val="24"/>
          <w:lang w:eastAsia="ru-RU"/>
        </w:rPr>
        <w:t>Обязанности работодателя</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3.1.2. При определении </w:t>
      </w:r>
      <w:proofErr w:type="spellStart"/>
      <w:r w:rsidRPr="00094DC2">
        <w:rPr>
          <w:rFonts w:ascii="Times New Roman" w:eastAsia="Times New Roman" w:hAnsi="Times New Roman" w:cs="Times New Roman"/>
          <w:sz w:val="24"/>
          <w:szCs w:val="24"/>
          <w:lang w:eastAsia="ru-RU"/>
        </w:rPr>
        <w:t>объема</w:t>
      </w:r>
      <w:proofErr w:type="spellEnd"/>
      <w:r w:rsidRPr="00094DC2">
        <w:rPr>
          <w:rFonts w:ascii="Times New Roman" w:eastAsia="Times New Roman" w:hAnsi="Times New Roman" w:cs="Times New Roman"/>
          <w:sz w:val="24"/>
          <w:szCs w:val="24"/>
          <w:lang w:eastAsia="ru-RU"/>
        </w:rPr>
        <w:t xml:space="preserve"> и </w:t>
      </w:r>
      <w:proofErr w:type="gramStart"/>
      <w:r w:rsidRPr="00094DC2">
        <w:rPr>
          <w:rFonts w:ascii="Times New Roman" w:eastAsia="Times New Roman" w:hAnsi="Times New Roman" w:cs="Times New Roman"/>
          <w:sz w:val="24"/>
          <w:szCs w:val="24"/>
          <w:lang w:eastAsia="ru-RU"/>
        </w:rPr>
        <w:t>содержания</w:t>
      </w:r>
      <w:proofErr w:type="gramEnd"/>
      <w:r w:rsidRPr="00094DC2">
        <w:rPr>
          <w:rFonts w:ascii="Times New Roman" w:eastAsia="Times New Roman" w:hAnsi="Times New Roman" w:cs="Times New Roman"/>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3.1.3. Все персональные данные работника следует получать у него самого. Если персональные данные </w:t>
      </w:r>
      <w:proofErr w:type="gramStart"/>
      <w:r w:rsidRPr="00094DC2">
        <w:rPr>
          <w:rFonts w:ascii="Times New Roman" w:eastAsia="Times New Roman" w:hAnsi="Times New Roman" w:cs="Times New Roman"/>
          <w:sz w:val="24"/>
          <w:szCs w:val="24"/>
          <w:lang w:eastAsia="ru-RU"/>
        </w:rPr>
        <w:t>работника</w:t>
      </w:r>
      <w:proofErr w:type="gramEnd"/>
      <w:r w:rsidRPr="00094DC2">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w:t>
      </w:r>
      <w:proofErr w:type="spellStart"/>
      <w:r w:rsidRPr="00094DC2">
        <w:rPr>
          <w:rFonts w:ascii="Times New Roman" w:eastAsia="Times New Roman" w:hAnsi="Times New Roman" w:cs="Times New Roman"/>
          <w:sz w:val="24"/>
          <w:szCs w:val="24"/>
          <w:lang w:eastAsia="ru-RU"/>
        </w:rPr>
        <w:t>уведомлен</w:t>
      </w:r>
      <w:proofErr w:type="spellEnd"/>
      <w:r w:rsidRPr="00094DC2">
        <w:rPr>
          <w:rFonts w:ascii="Times New Roman" w:eastAsia="Times New Roman" w:hAnsi="Times New Roman" w:cs="Times New Roman"/>
          <w:sz w:val="24"/>
          <w:szCs w:val="24"/>
          <w:lang w:eastAsia="ru-RU"/>
        </w:rPr>
        <w:t xml:space="preserve">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4</w:t>
      </w:r>
      <w:r w:rsidRPr="00094DC2">
        <w:rPr>
          <w:rFonts w:ascii="Times New Roman" w:eastAsia="Times New Roman" w:hAnsi="Times New Roman" w:cs="Times New Roman"/>
          <w:sz w:val="24"/>
          <w:szCs w:val="24"/>
          <w:lang w:eastAsia="ru-RU"/>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5</w:t>
      </w:r>
      <w:r w:rsidRPr="00094DC2">
        <w:rPr>
          <w:rFonts w:ascii="Times New Roman" w:eastAsia="Times New Roman" w:hAnsi="Times New Roman" w:cs="Times New Roman"/>
          <w:sz w:val="24"/>
          <w:szCs w:val="24"/>
          <w:lang w:eastAsia="ru-RU"/>
        </w:rPr>
        <w:t xml:space="preserve">. Защита персональных данных работника от неправомерного их использования или утраты должна быть обеспечена работодателем за </w:t>
      </w:r>
      <w:proofErr w:type="spellStart"/>
      <w:r w:rsidRPr="00094DC2">
        <w:rPr>
          <w:rFonts w:ascii="Times New Roman" w:eastAsia="Times New Roman" w:hAnsi="Times New Roman" w:cs="Times New Roman"/>
          <w:sz w:val="24"/>
          <w:szCs w:val="24"/>
          <w:lang w:eastAsia="ru-RU"/>
        </w:rPr>
        <w:t>счет</w:t>
      </w:r>
      <w:proofErr w:type="spellEnd"/>
      <w:r w:rsidRPr="00094DC2">
        <w:rPr>
          <w:rFonts w:ascii="Times New Roman" w:eastAsia="Times New Roman" w:hAnsi="Times New Roman" w:cs="Times New Roman"/>
          <w:sz w:val="24"/>
          <w:szCs w:val="24"/>
          <w:lang w:eastAsia="ru-RU"/>
        </w:rPr>
        <w:t xml:space="preserve"> его сре</w:t>
      </w:r>
      <w:proofErr w:type="gramStart"/>
      <w:r w:rsidRPr="00094DC2">
        <w:rPr>
          <w:rFonts w:ascii="Times New Roman" w:eastAsia="Times New Roman" w:hAnsi="Times New Roman" w:cs="Times New Roman"/>
          <w:sz w:val="24"/>
          <w:szCs w:val="24"/>
          <w:lang w:eastAsia="ru-RU"/>
        </w:rPr>
        <w:t>дств в п</w:t>
      </w:r>
      <w:proofErr w:type="gramEnd"/>
      <w:r w:rsidRPr="00094DC2">
        <w:rPr>
          <w:rFonts w:ascii="Times New Roman" w:eastAsia="Times New Roman" w:hAnsi="Times New Roman" w:cs="Times New Roman"/>
          <w:sz w:val="24"/>
          <w:szCs w:val="24"/>
          <w:lang w:eastAsia="ru-RU"/>
        </w:rPr>
        <w:t>орядке, установленном федеральным законом.</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6</w:t>
      </w:r>
      <w:r w:rsidRPr="00094DC2">
        <w:rPr>
          <w:rFonts w:ascii="Times New Roman" w:eastAsia="Times New Roman" w:hAnsi="Times New Roman" w:cs="Times New Roman"/>
          <w:sz w:val="24"/>
          <w:szCs w:val="24"/>
          <w:lang w:eastAsia="ru-RU"/>
        </w:rPr>
        <w:t>.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BB3CC4"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7</w:t>
      </w:r>
      <w:r w:rsidRPr="00094DC2">
        <w:rPr>
          <w:rFonts w:ascii="Times New Roman" w:eastAsia="Times New Roman" w:hAnsi="Times New Roman" w:cs="Times New Roman"/>
          <w:sz w:val="24"/>
          <w:szCs w:val="24"/>
          <w:lang w:eastAsia="ru-RU"/>
        </w:rPr>
        <w:t>. Работники не должны отказываться от своих прав на сохранение и защиту тайны.</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Default="00BB3CC4" w:rsidP="00BB3CC4">
      <w:pPr>
        <w:spacing w:after="0" w:line="240" w:lineRule="auto"/>
        <w:jc w:val="both"/>
        <w:rPr>
          <w:rFonts w:ascii="Times New Roman" w:eastAsia="Times New Roman" w:hAnsi="Times New Roman" w:cs="Times New Roman"/>
          <w:b/>
          <w:bCs/>
          <w:sz w:val="24"/>
          <w:szCs w:val="24"/>
          <w:lang w:eastAsia="ru-RU"/>
        </w:rPr>
      </w:pPr>
      <w:r w:rsidRPr="00094DC2">
        <w:rPr>
          <w:rFonts w:ascii="Times New Roman" w:eastAsia="Times New Roman" w:hAnsi="Times New Roman" w:cs="Times New Roman"/>
          <w:b/>
          <w:bCs/>
          <w:sz w:val="24"/>
          <w:szCs w:val="24"/>
          <w:lang w:eastAsia="ru-RU"/>
        </w:rPr>
        <w:t>4. Обязанности работника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4.1. Передавать работодателю или его полномочному должностному лицу комплекс достоверных, документированных персональных данных, состав которых установлен Трудовым кодексом РФ.</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4.2. Своевременно сообщать работодателю об изменении своих персональных данных.</w:t>
      </w:r>
    </w:p>
    <w:p w:rsidR="00BB3CC4" w:rsidRDefault="00BB3CC4" w:rsidP="00BB3CC4">
      <w:pPr>
        <w:spacing w:after="0" w:line="240" w:lineRule="auto"/>
        <w:jc w:val="both"/>
        <w:rPr>
          <w:rFonts w:ascii="Times New Roman" w:eastAsia="Times New Roman" w:hAnsi="Times New Roman" w:cs="Times New Roman"/>
          <w:b/>
          <w:bCs/>
          <w:sz w:val="24"/>
          <w:szCs w:val="24"/>
          <w:lang w:eastAsia="ru-RU"/>
        </w:rPr>
      </w:pPr>
      <w:r w:rsidRPr="00094DC2">
        <w:rPr>
          <w:rFonts w:ascii="Times New Roman" w:eastAsia="Times New Roman" w:hAnsi="Times New Roman" w:cs="Times New Roman"/>
          <w:b/>
          <w:bCs/>
          <w:sz w:val="24"/>
          <w:szCs w:val="24"/>
          <w:lang w:eastAsia="ru-RU"/>
        </w:rPr>
        <w:lastRenderedPageBreak/>
        <w:t xml:space="preserve">5. Права работника </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5.1. Требовать исключения или исправления неверных или неполных персональных данных.</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5.2. На свободный бесплатный доступ к своим персональным данным, включая право на получение копий любой записи, содержащей персональные данные.</w:t>
      </w:r>
      <w:r w:rsidRPr="00094DC2">
        <w:rPr>
          <w:rFonts w:ascii="Times New Roman" w:eastAsia="Times New Roman" w:hAnsi="Times New Roman" w:cs="Times New Roman"/>
          <w:sz w:val="24"/>
          <w:szCs w:val="24"/>
          <w:lang w:eastAsia="ru-RU"/>
        </w:rPr>
        <w:br/>
        <w:t>5.3. Персональные данные оценочного характера дополнить заявлением, выражающим его собственную точку зрения.</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5.4. Определять своих представителей для защиты своих персональных данных.</w:t>
      </w:r>
    </w:p>
    <w:p w:rsidR="00BB3CC4"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5.5. На сохранение и защиту своей личной и семейной тайны.</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Default="00BB3CC4" w:rsidP="00BB3CC4">
      <w:pPr>
        <w:spacing w:after="0" w:line="240" w:lineRule="auto"/>
        <w:jc w:val="both"/>
        <w:rPr>
          <w:rFonts w:ascii="Times New Roman" w:eastAsia="Times New Roman" w:hAnsi="Times New Roman" w:cs="Times New Roman"/>
          <w:b/>
          <w:bCs/>
          <w:sz w:val="24"/>
          <w:szCs w:val="24"/>
          <w:lang w:eastAsia="ru-RU"/>
        </w:rPr>
      </w:pPr>
      <w:r w:rsidRPr="00094DC2">
        <w:rPr>
          <w:rFonts w:ascii="Times New Roman" w:eastAsia="Times New Roman" w:hAnsi="Times New Roman" w:cs="Times New Roman"/>
          <w:b/>
          <w:bCs/>
          <w:sz w:val="24"/>
          <w:szCs w:val="24"/>
          <w:lang w:eastAsia="ru-RU"/>
        </w:rPr>
        <w:t xml:space="preserve">6. Сбор, обработка и хранение персональных данных </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6.1.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6.2. Порядок получения персональных данных.</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6.2.1. Все персональные данные работника следует получать у него самого. Если персональные данные </w:t>
      </w:r>
      <w:proofErr w:type="gramStart"/>
      <w:r w:rsidRPr="00094DC2">
        <w:rPr>
          <w:rFonts w:ascii="Times New Roman" w:eastAsia="Times New Roman" w:hAnsi="Times New Roman" w:cs="Times New Roman"/>
          <w:sz w:val="24"/>
          <w:szCs w:val="24"/>
          <w:lang w:eastAsia="ru-RU"/>
        </w:rPr>
        <w:t>работника</w:t>
      </w:r>
      <w:proofErr w:type="gramEnd"/>
      <w:r w:rsidRPr="00094DC2">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w:t>
      </w:r>
      <w:proofErr w:type="spellStart"/>
      <w:r w:rsidRPr="00094DC2">
        <w:rPr>
          <w:rFonts w:ascii="Times New Roman" w:eastAsia="Times New Roman" w:hAnsi="Times New Roman" w:cs="Times New Roman"/>
          <w:sz w:val="24"/>
          <w:szCs w:val="24"/>
          <w:lang w:eastAsia="ru-RU"/>
        </w:rPr>
        <w:t>уведомлен</w:t>
      </w:r>
      <w:proofErr w:type="spellEnd"/>
      <w:r w:rsidRPr="00094DC2">
        <w:rPr>
          <w:rFonts w:ascii="Times New Roman" w:eastAsia="Times New Roman" w:hAnsi="Times New Roman" w:cs="Times New Roman"/>
          <w:sz w:val="24"/>
          <w:szCs w:val="24"/>
          <w:lang w:eastAsia="ru-RU"/>
        </w:rPr>
        <w:t xml:space="preserve">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6.3. Обработка, передача и хранение персональных данных работника.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К обработке, передаче и хранению персональных данных работника могут иметь доступ</w:t>
      </w:r>
      <w:r>
        <w:rPr>
          <w:rFonts w:ascii="Times New Roman" w:eastAsia="Times New Roman" w:hAnsi="Times New Roman" w:cs="Times New Roman"/>
          <w:sz w:val="24"/>
          <w:szCs w:val="24"/>
          <w:lang w:eastAsia="ru-RU"/>
        </w:rPr>
        <w:t>:</w:t>
      </w:r>
      <w:r w:rsidRPr="00094DC2">
        <w:rPr>
          <w:rFonts w:ascii="Times New Roman" w:eastAsia="Times New Roman" w:hAnsi="Times New Roman" w:cs="Times New Roman"/>
          <w:sz w:val="24"/>
          <w:szCs w:val="24"/>
          <w:lang w:eastAsia="ru-RU"/>
        </w:rPr>
        <w:t xml:space="preserve"> </w:t>
      </w:r>
    </w:p>
    <w:p w:rsidR="00BB3CC4" w:rsidRDefault="00BB3CC4" w:rsidP="00BB3CC4">
      <w:pPr>
        <w:pStyle w:val="a3"/>
        <w:spacing w:before="0" w:beforeAutospacing="0" w:after="0" w:afterAutospacing="0"/>
        <w:ind w:firstLine="567"/>
        <w:jc w:val="both"/>
      </w:pPr>
      <w:r>
        <w:t>- заведующий МАДОУ ЦРР – д/с № 18;</w:t>
      </w:r>
    </w:p>
    <w:p w:rsidR="00BB3CC4" w:rsidRDefault="00BB3CC4" w:rsidP="00BB3CC4">
      <w:pPr>
        <w:pStyle w:val="a3"/>
        <w:spacing w:before="0" w:beforeAutospacing="0" w:after="0" w:afterAutospacing="0"/>
        <w:ind w:firstLine="567"/>
        <w:jc w:val="both"/>
      </w:pPr>
      <w:r>
        <w:t>- заместители заведующего;</w:t>
      </w:r>
    </w:p>
    <w:p w:rsidR="00BB3CC4" w:rsidRDefault="00BB3CC4" w:rsidP="00BB3CC4">
      <w:pPr>
        <w:pStyle w:val="a3"/>
        <w:spacing w:before="0" w:beforeAutospacing="0" w:after="0" w:afterAutospacing="0"/>
        <w:ind w:firstLine="567"/>
        <w:jc w:val="both"/>
      </w:pPr>
      <w:r>
        <w:t>- главный бухгалтер;</w:t>
      </w:r>
    </w:p>
    <w:p w:rsidR="00BB3CC4" w:rsidRDefault="00BB3CC4" w:rsidP="00BB3CC4">
      <w:pPr>
        <w:pStyle w:val="a3"/>
        <w:spacing w:before="0" w:beforeAutospacing="0" w:after="0" w:afterAutospacing="0"/>
        <w:ind w:firstLine="567"/>
        <w:jc w:val="both"/>
      </w:pPr>
      <w:r>
        <w:t>- юрисконсульт;</w:t>
      </w:r>
    </w:p>
    <w:p w:rsidR="00BB3CC4" w:rsidRDefault="00BB3CC4" w:rsidP="00BB3CC4">
      <w:pPr>
        <w:pStyle w:val="a3"/>
        <w:spacing w:before="0" w:beforeAutospacing="0" w:after="0" w:afterAutospacing="0"/>
        <w:ind w:firstLine="567"/>
        <w:jc w:val="both"/>
      </w:pPr>
      <w:r>
        <w:t>- социальный педагог;</w:t>
      </w:r>
    </w:p>
    <w:p w:rsidR="00BB3CC4" w:rsidRDefault="00BB3CC4" w:rsidP="00BB3CC4">
      <w:pPr>
        <w:pStyle w:val="a3"/>
        <w:spacing w:before="0" w:beforeAutospacing="0" w:after="0" w:afterAutospacing="0"/>
        <w:ind w:firstLine="567"/>
        <w:jc w:val="both"/>
      </w:pPr>
      <w:r>
        <w:t>- председатель Профсоюзной организации;</w:t>
      </w:r>
    </w:p>
    <w:p w:rsidR="00BB3CC4" w:rsidRDefault="00BB3CC4" w:rsidP="00BB3CC4">
      <w:pPr>
        <w:pStyle w:val="a3"/>
        <w:spacing w:before="0" w:beforeAutospacing="0" w:after="0" w:afterAutospacing="0"/>
        <w:ind w:firstLine="567"/>
        <w:jc w:val="both"/>
      </w:pPr>
      <w:r>
        <w:t>- медицинские работники;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6.4. При передаче персональных данных работника работодатель должен соблюдать следующие требования:</w:t>
      </w:r>
    </w:p>
    <w:p w:rsidR="00BB3CC4" w:rsidRPr="00094DC2" w:rsidRDefault="00BB3CC4" w:rsidP="00BB3CC4">
      <w:pPr>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r w:rsidRPr="00094DC2">
        <w:rPr>
          <w:rFonts w:ascii="Times New Roman" w:eastAsia="Times New Roman" w:hAnsi="Times New Roman" w:cs="Times New Roman"/>
          <w:sz w:val="24"/>
          <w:szCs w:val="24"/>
          <w:lang w:eastAsia="ru-RU"/>
        </w:rPr>
        <w:br/>
        <w:t>-  не   сообщать   персональные   данные   работника   в   коммерческих   целях    без    его письменного согласия;</w:t>
      </w:r>
      <w:r w:rsidRPr="00094DC2">
        <w:rPr>
          <w:rFonts w:ascii="Times New Roman" w:eastAsia="Times New Roman" w:hAnsi="Times New Roman" w:cs="Times New Roman"/>
          <w:sz w:val="24"/>
          <w:szCs w:val="24"/>
          <w:lang w:eastAsia="ru-RU"/>
        </w:rPr>
        <w:b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lastRenderedPageBreak/>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6.5. Передача персональных данных от держателя или его представителей внешнему потребителю может допускаться в минимальных </w:t>
      </w:r>
      <w:proofErr w:type="spellStart"/>
      <w:r w:rsidRPr="00094DC2">
        <w:rPr>
          <w:rFonts w:ascii="Times New Roman" w:eastAsia="Times New Roman" w:hAnsi="Times New Roman" w:cs="Times New Roman"/>
          <w:sz w:val="24"/>
          <w:szCs w:val="24"/>
          <w:lang w:eastAsia="ru-RU"/>
        </w:rPr>
        <w:t>объемах</w:t>
      </w:r>
      <w:proofErr w:type="spellEnd"/>
      <w:r w:rsidRPr="00094DC2">
        <w:rPr>
          <w:rFonts w:ascii="Times New Roman" w:eastAsia="Times New Roman" w:hAnsi="Times New Roman" w:cs="Times New Roman"/>
          <w:sz w:val="24"/>
          <w:szCs w:val="24"/>
          <w:lang w:eastAsia="ru-RU"/>
        </w:rPr>
        <w:t xml:space="preserve"> и только в целях выполнения задач, соответствующих объективной причине сбора этих данных.</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6.6. При передаче персональных данных работника потребителям  за пределы учреждения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6.7.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6.8. Не допускается отвечать на вопросы, связанные с передачей персональной информации по телефону или факсу.</w:t>
      </w:r>
    </w:p>
    <w:p w:rsidR="00BB3CC4"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6.9. По возможности персональные данные обезличиваются.</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Default="00BB3CC4" w:rsidP="00BB3CC4">
      <w:pPr>
        <w:spacing w:after="0" w:line="240" w:lineRule="auto"/>
        <w:jc w:val="both"/>
        <w:rPr>
          <w:rFonts w:ascii="Times New Roman" w:eastAsia="Times New Roman" w:hAnsi="Times New Roman" w:cs="Times New Roman"/>
          <w:b/>
          <w:bCs/>
          <w:sz w:val="24"/>
          <w:szCs w:val="24"/>
          <w:lang w:eastAsia="ru-RU"/>
        </w:rPr>
      </w:pPr>
      <w:r w:rsidRPr="00094DC2">
        <w:rPr>
          <w:rFonts w:ascii="Times New Roman" w:eastAsia="Times New Roman" w:hAnsi="Times New Roman" w:cs="Times New Roman"/>
          <w:b/>
          <w:bCs/>
          <w:sz w:val="24"/>
          <w:szCs w:val="24"/>
          <w:lang w:eastAsia="ru-RU"/>
        </w:rPr>
        <w:t xml:space="preserve">7. Доступ к персональным данным сотрудника </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7.1. Внутренний доступ (доступ внутри организации).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Право доступа к персональным данным сотрудника имеют:</w:t>
      </w:r>
    </w:p>
    <w:p w:rsidR="00BB3CC4" w:rsidRDefault="00BB3CC4" w:rsidP="00BB3CC4">
      <w:pPr>
        <w:pStyle w:val="a3"/>
        <w:spacing w:before="0" w:beforeAutospacing="0" w:after="0" w:afterAutospacing="0"/>
        <w:ind w:firstLine="567"/>
        <w:jc w:val="both"/>
      </w:pPr>
      <w:r>
        <w:t>-заведующий МАДОУ ЦРР – д/с № 18;</w:t>
      </w:r>
    </w:p>
    <w:p w:rsidR="00BB3CC4" w:rsidRDefault="00BB3CC4" w:rsidP="00BB3CC4">
      <w:pPr>
        <w:pStyle w:val="a3"/>
        <w:spacing w:before="0" w:beforeAutospacing="0" w:after="0" w:afterAutospacing="0"/>
        <w:ind w:firstLine="567"/>
        <w:jc w:val="both"/>
      </w:pPr>
      <w:r>
        <w:t>-заместители заведующего;</w:t>
      </w:r>
    </w:p>
    <w:p w:rsidR="00BB3CC4" w:rsidRDefault="00BB3CC4" w:rsidP="00BB3CC4">
      <w:pPr>
        <w:pStyle w:val="a3"/>
        <w:spacing w:before="0" w:beforeAutospacing="0" w:after="0" w:afterAutospacing="0"/>
        <w:ind w:firstLine="567"/>
        <w:jc w:val="both"/>
      </w:pPr>
      <w:r>
        <w:t>- главный бухгалтер;</w:t>
      </w:r>
    </w:p>
    <w:p w:rsidR="00BB3CC4" w:rsidRDefault="00BB3CC4" w:rsidP="00BB3CC4">
      <w:pPr>
        <w:pStyle w:val="a3"/>
        <w:spacing w:before="0" w:beforeAutospacing="0" w:after="0" w:afterAutospacing="0"/>
        <w:ind w:firstLine="567"/>
        <w:jc w:val="both"/>
      </w:pPr>
      <w:r>
        <w:t>- юрисконсульт;</w:t>
      </w:r>
    </w:p>
    <w:p w:rsidR="00BB3CC4" w:rsidRDefault="00BB3CC4" w:rsidP="00BB3CC4">
      <w:pPr>
        <w:pStyle w:val="a3"/>
        <w:spacing w:before="0" w:beforeAutospacing="0" w:after="0" w:afterAutospacing="0"/>
        <w:ind w:firstLine="567"/>
        <w:jc w:val="both"/>
      </w:pPr>
      <w:r>
        <w:t>- социальный педагог;</w:t>
      </w:r>
    </w:p>
    <w:p w:rsidR="00BB3CC4" w:rsidRDefault="00BB3CC4" w:rsidP="00BB3CC4">
      <w:pPr>
        <w:pStyle w:val="a3"/>
        <w:spacing w:before="0" w:beforeAutospacing="0" w:after="0" w:afterAutospacing="0"/>
        <w:ind w:firstLine="567"/>
        <w:jc w:val="both"/>
      </w:pPr>
      <w:r>
        <w:t>- председатель Профсоюзной организации;</w:t>
      </w:r>
    </w:p>
    <w:p w:rsidR="00BB3CC4" w:rsidRDefault="00BB3CC4" w:rsidP="00BB3CC4">
      <w:pPr>
        <w:pStyle w:val="a3"/>
        <w:spacing w:before="0" w:beforeAutospacing="0" w:after="0" w:afterAutospacing="0"/>
        <w:ind w:firstLine="567"/>
        <w:jc w:val="both"/>
      </w:pPr>
      <w:r>
        <w:t>- медицинские работники;</w:t>
      </w:r>
    </w:p>
    <w:p w:rsidR="00BB3CC4" w:rsidRDefault="00BB3CC4" w:rsidP="00BB3CC4">
      <w:pPr>
        <w:pStyle w:val="a3"/>
        <w:spacing w:before="0" w:beforeAutospacing="0" w:after="0" w:afterAutospacing="0"/>
        <w:ind w:firstLine="567"/>
        <w:jc w:val="both"/>
      </w:pPr>
      <w:r>
        <w:t>- сам работник, носитель данных.</w:t>
      </w:r>
    </w:p>
    <w:p w:rsidR="00BB3CC4" w:rsidRPr="00094DC2" w:rsidRDefault="00BB3CC4" w:rsidP="00BB3CC4">
      <w:pPr>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Другие сотрудники МАДОУ детского сада № 3 имеют доступ к персональным данным работника только с письменного согласия самого работника, носителя данных.</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7.2. Внешний доступ.</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7.2.1. К числу массовых потребителей персональных данных вне образовательного учреждения относятся государственные и негосударственные функциональные структуры:</w:t>
      </w:r>
    </w:p>
    <w:p w:rsidR="00BB3CC4" w:rsidRPr="00094DC2" w:rsidRDefault="00BB3CC4" w:rsidP="00BB3CC4">
      <w:pPr>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налоговые инспекции;</w:t>
      </w:r>
      <w:r w:rsidRPr="00094DC2">
        <w:rPr>
          <w:rFonts w:ascii="Times New Roman" w:eastAsia="Times New Roman" w:hAnsi="Times New Roman" w:cs="Times New Roman"/>
          <w:sz w:val="24"/>
          <w:szCs w:val="24"/>
          <w:lang w:eastAsia="ru-RU"/>
        </w:rPr>
        <w:br/>
        <w:t>- правоохранительные органы;</w:t>
      </w:r>
      <w:r w:rsidRPr="00094DC2">
        <w:rPr>
          <w:rFonts w:ascii="Times New Roman" w:eastAsia="Times New Roman" w:hAnsi="Times New Roman" w:cs="Times New Roman"/>
          <w:sz w:val="24"/>
          <w:szCs w:val="24"/>
          <w:lang w:eastAsia="ru-RU"/>
        </w:rPr>
        <w:br/>
        <w:t>- органы статистики;</w:t>
      </w:r>
      <w:r w:rsidRPr="00094DC2">
        <w:rPr>
          <w:rFonts w:ascii="Times New Roman" w:eastAsia="Times New Roman" w:hAnsi="Times New Roman" w:cs="Times New Roman"/>
          <w:sz w:val="24"/>
          <w:szCs w:val="24"/>
          <w:lang w:eastAsia="ru-RU"/>
        </w:rPr>
        <w:br/>
        <w:t>- страховые агентства;</w:t>
      </w:r>
      <w:r w:rsidRPr="00094DC2">
        <w:rPr>
          <w:rFonts w:ascii="Times New Roman" w:eastAsia="Times New Roman" w:hAnsi="Times New Roman" w:cs="Times New Roman"/>
          <w:sz w:val="24"/>
          <w:szCs w:val="24"/>
          <w:lang w:eastAsia="ru-RU"/>
        </w:rPr>
        <w:br/>
        <w:t>- военкоматы;</w:t>
      </w:r>
      <w:r w:rsidRPr="00094DC2">
        <w:rPr>
          <w:rFonts w:ascii="Times New Roman" w:eastAsia="Times New Roman" w:hAnsi="Times New Roman" w:cs="Times New Roman"/>
          <w:sz w:val="24"/>
          <w:szCs w:val="24"/>
          <w:lang w:eastAsia="ru-RU"/>
        </w:rPr>
        <w:br/>
        <w:t>- органы социального страхования;</w:t>
      </w:r>
      <w:r w:rsidRPr="00094DC2">
        <w:rPr>
          <w:rFonts w:ascii="Times New Roman" w:eastAsia="Times New Roman" w:hAnsi="Times New Roman" w:cs="Times New Roman"/>
          <w:sz w:val="24"/>
          <w:szCs w:val="24"/>
          <w:lang w:eastAsia="ru-RU"/>
        </w:rPr>
        <w:br/>
        <w:t>- пенсионные фонды;</w:t>
      </w:r>
      <w:r w:rsidRPr="00094DC2">
        <w:rPr>
          <w:rFonts w:ascii="Times New Roman" w:eastAsia="Times New Roman" w:hAnsi="Times New Roman" w:cs="Times New Roman"/>
          <w:sz w:val="24"/>
          <w:szCs w:val="24"/>
          <w:lang w:eastAsia="ru-RU"/>
        </w:rPr>
        <w:br/>
        <w:t>- подразделения муниципальных органов управления;</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7.2.2. </w:t>
      </w:r>
      <w:proofErr w:type="spellStart"/>
      <w:r w:rsidRPr="00094DC2">
        <w:rPr>
          <w:rFonts w:ascii="Times New Roman" w:eastAsia="Times New Roman" w:hAnsi="Times New Roman" w:cs="Times New Roman"/>
          <w:sz w:val="24"/>
          <w:szCs w:val="24"/>
          <w:lang w:eastAsia="ru-RU"/>
        </w:rPr>
        <w:t>Надзорно</w:t>
      </w:r>
      <w:proofErr w:type="spellEnd"/>
      <w:r w:rsidRPr="00094DC2">
        <w:rPr>
          <w:rFonts w:ascii="Times New Roman" w:eastAsia="Times New Roman" w:hAnsi="Times New Roman" w:cs="Times New Roman"/>
          <w:sz w:val="24"/>
          <w:szCs w:val="24"/>
          <w:lang w:eastAsia="ru-RU"/>
        </w:rPr>
        <w:t>-контрольные органы имеют доступ к информации только в сфере своей компетенции.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7.2.3.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w:t>
      </w:r>
      <w:r w:rsidRPr="00094DC2">
        <w:rPr>
          <w:rFonts w:ascii="Times New Roman" w:eastAsia="Times New Roman" w:hAnsi="Times New Roman" w:cs="Times New Roman"/>
          <w:sz w:val="24"/>
          <w:szCs w:val="24"/>
          <w:lang w:eastAsia="ru-RU"/>
        </w:rPr>
        <w:lastRenderedPageBreak/>
        <w:t>организации, кредитные учреждения), могут получить доступ к персональным данным работника только в случае его письменного разрешения.</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7.2.4. Другие организации.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7.2.5. Родственники и члены семей.</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BB3CC4"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Default="00BB3CC4" w:rsidP="00BB3CC4">
      <w:pPr>
        <w:spacing w:after="0" w:line="240" w:lineRule="auto"/>
        <w:jc w:val="both"/>
        <w:rPr>
          <w:rFonts w:ascii="Times New Roman" w:eastAsia="Times New Roman" w:hAnsi="Times New Roman" w:cs="Times New Roman"/>
          <w:b/>
          <w:bCs/>
          <w:sz w:val="24"/>
          <w:szCs w:val="24"/>
          <w:lang w:eastAsia="ru-RU"/>
        </w:rPr>
      </w:pPr>
      <w:r w:rsidRPr="00094DC2">
        <w:rPr>
          <w:rFonts w:ascii="Times New Roman" w:eastAsia="Times New Roman" w:hAnsi="Times New Roman" w:cs="Times New Roman"/>
          <w:b/>
          <w:bCs/>
          <w:sz w:val="24"/>
          <w:szCs w:val="24"/>
          <w:lang w:eastAsia="ru-RU"/>
        </w:rPr>
        <w:t>8. Защита персональных данных</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Защита персональных данных представляет собой </w:t>
      </w:r>
      <w:proofErr w:type="spellStart"/>
      <w:r w:rsidRPr="00094DC2">
        <w:rPr>
          <w:rFonts w:ascii="Times New Roman" w:eastAsia="Times New Roman" w:hAnsi="Times New Roman" w:cs="Times New Roman"/>
          <w:sz w:val="24"/>
          <w:szCs w:val="24"/>
          <w:lang w:eastAsia="ru-RU"/>
        </w:rPr>
        <w:t>жестко</w:t>
      </w:r>
      <w:proofErr w:type="spellEnd"/>
      <w:r w:rsidRPr="00094DC2">
        <w:rPr>
          <w:rFonts w:ascii="Times New Roman" w:eastAsia="Times New Roman" w:hAnsi="Times New Roman" w:cs="Times New Roman"/>
          <w:sz w:val="24"/>
          <w:szCs w:val="24"/>
          <w:lang w:eastAsia="ru-RU"/>
        </w:rPr>
        <w:t xml:space="preserve">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w:t>
      </w:r>
      <w:proofErr w:type="spellStart"/>
      <w:r w:rsidRPr="00094DC2">
        <w:rPr>
          <w:rFonts w:ascii="Times New Roman" w:eastAsia="Times New Roman" w:hAnsi="Times New Roman" w:cs="Times New Roman"/>
          <w:sz w:val="24"/>
          <w:szCs w:val="24"/>
          <w:lang w:eastAsia="ru-RU"/>
        </w:rPr>
        <w:t>счете</w:t>
      </w:r>
      <w:proofErr w:type="spellEnd"/>
      <w:r w:rsidRPr="00094DC2">
        <w:rPr>
          <w:rFonts w:ascii="Times New Roman" w:eastAsia="Times New Roman" w:hAnsi="Times New Roman" w:cs="Times New Roman"/>
          <w:sz w:val="24"/>
          <w:szCs w:val="24"/>
          <w:lang w:eastAsia="ru-RU"/>
        </w:rPr>
        <w:t xml:space="preserve">, обеспечивающий достаточно </w:t>
      </w:r>
      <w:proofErr w:type="spellStart"/>
      <w:r w:rsidRPr="00094DC2">
        <w:rPr>
          <w:rFonts w:ascii="Times New Roman" w:eastAsia="Times New Roman" w:hAnsi="Times New Roman" w:cs="Times New Roman"/>
          <w:sz w:val="24"/>
          <w:szCs w:val="24"/>
          <w:lang w:eastAsia="ru-RU"/>
        </w:rPr>
        <w:t>надежную</w:t>
      </w:r>
      <w:proofErr w:type="spellEnd"/>
      <w:r w:rsidRPr="00094DC2">
        <w:rPr>
          <w:rFonts w:ascii="Times New Roman" w:eastAsia="Times New Roman" w:hAnsi="Times New Roman" w:cs="Times New Roman"/>
          <w:sz w:val="24"/>
          <w:szCs w:val="24"/>
          <w:lang w:eastAsia="ru-RU"/>
        </w:rPr>
        <w:t xml:space="preserve"> безопасность информации в процессе управленческой и производственной деятельности компании.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8.1. «Внутренняя защита».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базе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работников необходимо соблюдать ряд мер:</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о</w:t>
      </w:r>
      <w:r w:rsidRPr="00094DC2">
        <w:rPr>
          <w:rFonts w:ascii="Times New Roman" w:eastAsia="Times New Roman" w:hAnsi="Times New Roman" w:cs="Times New Roman"/>
          <w:sz w:val="24"/>
          <w:szCs w:val="24"/>
          <w:lang w:eastAsia="ru-RU"/>
        </w:rPr>
        <w:t>граничение и регламентация состава работников, функциональные обязанности которых требуют конфиденциальных знаний;</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94DC2">
        <w:rPr>
          <w:rFonts w:ascii="Times New Roman" w:eastAsia="Times New Roman" w:hAnsi="Times New Roman" w:cs="Times New Roman"/>
          <w:sz w:val="24"/>
          <w:szCs w:val="24"/>
          <w:lang w:eastAsia="ru-RU"/>
        </w:rPr>
        <w:t>строгое избирательное и обоснованное распределение документов и информации между работниками;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      рациональное размещение рабочих мест работников, при </w:t>
      </w:r>
      <w:proofErr w:type="gramStart"/>
      <w:r w:rsidRPr="00094DC2">
        <w:rPr>
          <w:rFonts w:ascii="Times New Roman" w:eastAsia="Times New Roman" w:hAnsi="Times New Roman" w:cs="Times New Roman"/>
          <w:sz w:val="24"/>
          <w:szCs w:val="24"/>
          <w:lang w:eastAsia="ru-RU"/>
        </w:rPr>
        <w:t>котором</w:t>
      </w:r>
      <w:proofErr w:type="gramEnd"/>
      <w:r w:rsidRPr="00094DC2">
        <w:rPr>
          <w:rFonts w:ascii="Times New Roman" w:eastAsia="Times New Roman" w:hAnsi="Times New Roman" w:cs="Times New Roman"/>
          <w:sz w:val="24"/>
          <w:szCs w:val="24"/>
          <w:lang w:eastAsia="ru-RU"/>
        </w:rPr>
        <w:t xml:space="preserve"> исключалось бы бесконтрольное использование защищаемой информации;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знание работником требований нормативно – методических документов по защите информации и сохранении тайны;</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наличие необходимых условий в помещении для работы с конфиденциальными документами и базами данных;</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определение и регламентация состава работников, имеющих право доступа (входа) в помещение, в котором находится вычислительная техника;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94DC2">
        <w:rPr>
          <w:rFonts w:ascii="Times New Roman" w:eastAsia="Times New Roman" w:hAnsi="Times New Roman" w:cs="Times New Roman"/>
          <w:sz w:val="24"/>
          <w:szCs w:val="24"/>
          <w:lang w:eastAsia="ru-RU"/>
        </w:rPr>
        <w:t>  организация порядка уничтожения информации;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94DC2">
        <w:rPr>
          <w:rFonts w:ascii="Times New Roman" w:eastAsia="Times New Roman" w:hAnsi="Times New Roman" w:cs="Times New Roman"/>
          <w:sz w:val="24"/>
          <w:szCs w:val="24"/>
          <w:lang w:eastAsia="ru-RU"/>
        </w:rPr>
        <w:t>своевременное выявление нарушения требований разрешительной системы доступа работниками</w:t>
      </w:r>
      <w:r>
        <w:rPr>
          <w:rFonts w:ascii="Times New Roman" w:eastAsia="Times New Roman" w:hAnsi="Times New Roman" w:cs="Times New Roman"/>
          <w:sz w:val="24"/>
          <w:szCs w:val="24"/>
          <w:lang w:eastAsia="ru-RU"/>
        </w:rPr>
        <w:t xml:space="preserve"> учреждения</w:t>
      </w:r>
      <w:r w:rsidRPr="00094DC2">
        <w:rPr>
          <w:rFonts w:ascii="Times New Roman" w:eastAsia="Times New Roman" w:hAnsi="Times New Roman" w:cs="Times New Roman"/>
          <w:sz w:val="24"/>
          <w:szCs w:val="24"/>
          <w:lang w:eastAsia="ru-RU"/>
        </w:rPr>
        <w:t>;</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 xml:space="preserve"> в</w:t>
      </w:r>
      <w:r w:rsidRPr="00094DC2">
        <w:rPr>
          <w:rFonts w:ascii="Times New Roman" w:eastAsia="Times New Roman" w:hAnsi="Times New Roman" w:cs="Times New Roman"/>
          <w:sz w:val="24"/>
          <w:szCs w:val="24"/>
          <w:lang w:eastAsia="ru-RU"/>
        </w:rPr>
        <w:t>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r>
        <w:rPr>
          <w:rFonts w:ascii="Times New Roman" w:eastAsia="Times New Roman" w:hAnsi="Times New Roman" w:cs="Times New Roman"/>
          <w:sz w:val="24"/>
          <w:szCs w:val="24"/>
          <w:lang w:eastAsia="ru-RU"/>
        </w:rPr>
        <w:t>.</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Личные дела могут выдаваться на рабочее место только </w:t>
      </w:r>
      <w:r>
        <w:rPr>
          <w:rFonts w:ascii="Times New Roman" w:eastAsia="Times New Roman" w:hAnsi="Times New Roman" w:cs="Times New Roman"/>
          <w:sz w:val="24"/>
          <w:szCs w:val="24"/>
          <w:lang w:eastAsia="ru-RU"/>
        </w:rPr>
        <w:t>заведующему</w:t>
      </w:r>
      <w:r w:rsidRPr="00094D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МАДОУ ЦРР – д/с № 18</w:t>
      </w:r>
      <w:r w:rsidRPr="00094DC2">
        <w:rPr>
          <w:rFonts w:ascii="Times New Roman" w:eastAsia="Times New Roman" w:hAnsi="Times New Roman" w:cs="Times New Roman"/>
          <w:sz w:val="24"/>
          <w:szCs w:val="24"/>
          <w:lang w:eastAsia="ru-RU"/>
        </w:rPr>
        <w:t xml:space="preserve">, в исключительных случаях, по письменному разрешению </w:t>
      </w:r>
      <w:r>
        <w:rPr>
          <w:rFonts w:ascii="Times New Roman" w:eastAsia="Times New Roman" w:hAnsi="Times New Roman" w:cs="Times New Roman"/>
          <w:sz w:val="24"/>
          <w:szCs w:val="24"/>
          <w:lang w:eastAsia="ru-RU"/>
        </w:rPr>
        <w:t>заведующего</w:t>
      </w:r>
      <w:r w:rsidRPr="00094DC2">
        <w:rPr>
          <w:rFonts w:ascii="Times New Roman" w:eastAsia="Times New Roman" w:hAnsi="Times New Roman" w:cs="Times New Roman"/>
          <w:sz w:val="24"/>
          <w:szCs w:val="24"/>
          <w:lang w:eastAsia="ru-RU"/>
        </w:rPr>
        <w:t>, его заместителям.</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8.1.1. Защита персональных данных сотрудника на электронных носителях.</w:t>
      </w:r>
    </w:p>
    <w:p w:rsidR="00BB3CC4"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Все папки, содержащие персональные данные сотрудника, должны быть защищены </w:t>
      </w:r>
      <w:proofErr w:type="spellStart"/>
      <w:r w:rsidRPr="00094DC2">
        <w:rPr>
          <w:rFonts w:ascii="Times New Roman" w:eastAsia="Times New Roman" w:hAnsi="Times New Roman" w:cs="Times New Roman"/>
          <w:sz w:val="24"/>
          <w:szCs w:val="24"/>
          <w:lang w:eastAsia="ru-RU"/>
        </w:rPr>
        <w:t>паролем</w:t>
      </w:r>
      <w:proofErr w:type="spellEnd"/>
      <w:r w:rsidRPr="00094DC2">
        <w:rPr>
          <w:rFonts w:ascii="Times New Roman" w:eastAsia="Times New Roman" w:hAnsi="Times New Roman" w:cs="Times New Roman"/>
          <w:sz w:val="24"/>
          <w:szCs w:val="24"/>
          <w:lang w:eastAsia="ru-RU"/>
        </w:rPr>
        <w:t xml:space="preserve">, который сообщается </w:t>
      </w:r>
      <w:r>
        <w:rPr>
          <w:rFonts w:ascii="Times New Roman" w:eastAsia="Times New Roman" w:hAnsi="Times New Roman" w:cs="Times New Roman"/>
          <w:sz w:val="24"/>
          <w:szCs w:val="24"/>
          <w:lang w:eastAsia="ru-RU"/>
        </w:rPr>
        <w:t>заведующему МАДОУ ЦРР – д/с № 18.</w:t>
      </w:r>
      <w:r w:rsidRPr="00094DC2">
        <w:rPr>
          <w:rFonts w:ascii="Times New Roman" w:eastAsia="Times New Roman" w:hAnsi="Times New Roman" w:cs="Times New Roman"/>
          <w:sz w:val="24"/>
          <w:szCs w:val="24"/>
          <w:lang w:eastAsia="ru-RU"/>
        </w:rPr>
        <w:t xml:space="preserve"> </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8.2. «Внешняя защита».</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Под посторонним лицом понимается любое лицо, не имеющее непосредственного отношения к деятельности </w:t>
      </w:r>
      <w:r>
        <w:rPr>
          <w:rFonts w:ascii="Times New Roman" w:eastAsia="Times New Roman" w:hAnsi="Times New Roman" w:cs="Times New Roman"/>
          <w:sz w:val="24"/>
          <w:szCs w:val="24"/>
          <w:lang w:eastAsia="ru-RU"/>
        </w:rPr>
        <w:t>учреждения</w:t>
      </w:r>
      <w:r w:rsidRPr="00094DC2">
        <w:rPr>
          <w:rFonts w:ascii="Times New Roman" w:eastAsia="Times New Roman" w:hAnsi="Times New Roman" w:cs="Times New Roman"/>
          <w:sz w:val="24"/>
          <w:szCs w:val="24"/>
          <w:lang w:eastAsia="ru-RU"/>
        </w:rPr>
        <w:t>, посетители, работники других организационных структур.</w:t>
      </w:r>
      <w:r w:rsidRPr="00094DC2">
        <w:rPr>
          <w:rFonts w:ascii="Times New Roman" w:eastAsia="Times New Roman" w:hAnsi="Times New Roman" w:cs="Times New Roman"/>
          <w:sz w:val="24"/>
          <w:szCs w:val="24"/>
          <w:lang w:eastAsia="ru-RU"/>
        </w:rPr>
        <w:b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8.2.1. Для защиты персональных данных сотрудников необходимо соблюдать ряд мер:</w:t>
      </w:r>
    </w:p>
    <w:p w:rsidR="00BB3CC4" w:rsidRPr="00094DC2" w:rsidRDefault="00BB3CC4" w:rsidP="00BB3CC4">
      <w:pPr>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 порядок </w:t>
      </w:r>
      <w:proofErr w:type="spellStart"/>
      <w:r w:rsidRPr="00094DC2">
        <w:rPr>
          <w:rFonts w:ascii="Times New Roman" w:eastAsia="Times New Roman" w:hAnsi="Times New Roman" w:cs="Times New Roman"/>
          <w:sz w:val="24"/>
          <w:szCs w:val="24"/>
          <w:lang w:eastAsia="ru-RU"/>
        </w:rPr>
        <w:t>приема</w:t>
      </w:r>
      <w:proofErr w:type="spellEnd"/>
      <w:r w:rsidRPr="00094DC2">
        <w:rPr>
          <w:rFonts w:ascii="Times New Roman" w:eastAsia="Times New Roman" w:hAnsi="Times New Roman" w:cs="Times New Roman"/>
          <w:sz w:val="24"/>
          <w:szCs w:val="24"/>
          <w:lang w:eastAsia="ru-RU"/>
        </w:rPr>
        <w:t xml:space="preserve">, </w:t>
      </w:r>
      <w:proofErr w:type="spellStart"/>
      <w:r w:rsidRPr="00094DC2">
        <w:rPr>
          <w:rFonts w:ascii="Times New Roman" w:eastAsia="Times New Roman" w:hAnsi="Times New Roman" w:cs="Times New Roman"/>
          <w:sz w:val="24"/>
          <w:szCs w:val="24"/>
          <w:lang w:eastAsia="ru-RU"/>
        </w:rPr>
        <w:t>учета</w:t>
      </w:r>
      <w:proofErr w:type="spellEnd"/>
      <w:r w:rsidRPr="00094DC2">
        <w:rPr>
          <w:rFonts w:ascii="Times New Roman" w:eastAsia="Times New Roman" w:hAnsi="Times New Roman" w:cs="Times New Roman"/>
          <w:sz w:val="24"/>
          <w:szCs w:val="24"/>
          <w:lang w:eastAsia="ru-RU"/>
        </w:rPr>
        <w:t xml:space="preserve"> и контроля деятельности посетителей;</w:t>
      </w:r>
      <w:r w:rsidRPr="00094DC2">
        <w:rPr>
          <w:rFonts w:ascii="Times New Roman" w:eastAsia="Times New Roman" w:hAnsi="Times New Roman" w:cs="Times New Roman"/>
          <w:sz w:val="24"/>
          <w:szCs w:val="24"/>
          <w:lang w:eastAsia="ru-RU"/>
        </w:rPr>
        <w:br/>
        <w:t>- пропускной режим образовательного учреждения;</w:t>
      </w:r>
      <w:r w:rsidRPr="00094DC2">
        <w:rPr>
          <w:rFonts w:ascii="Times New Roman" w:eastAsia="Times New Roman" w:hAnsi="Times New Roman" w:cs="Times New Roman"/>
          <w:sz w:val="24"/>
          <w:szCs w:val="24"/>
          <w:lang w:eastAsia="ru-RU"/>
        </w:rPr>
        <w:br/>
        <w:t>- порядок охраны территории, зданий, помещений;</w:t>
      </w:r>
      <w:r w:rsidRPr="00094DC2">
        <w:rPr>
          <w:rFonts w:ascii="Times New Roman" w:eastAsia="Times New Roman" w:hAnsi="Times New Roman" w:cs="Times New Roman"/>
          <w:sz w:val="24"/>
          <w:szCs w:val="24"/>
          <w:lang w:eastAsia="ru-RU"/>
        </w:rPr>
        <w:br/>
        <w:t>- требования к защите информации при интервьюировании и собеседованиях.</w:t>
      </w:r>
    </w:p>
    <w:p w:rsidR="00BB3CC4"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8.2.2.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b/>
          <w:bCs/>
          <w:sz w:val="24"/>
          <w:szCs w:val="24"/>
          <w:lang w:eastAsia="ru-RU"/>
        </w:rPr>
        <w:t xml:space="preserve">9.Ответственность за разглашение конфиденциальной информации, </w:t>
      </w:r>
    </w:p>
    <w:p w:rsidR="00BB3CC4" w:rsidRDefault="00BB3CC4" w:rsidP="00BB3CC4">
      <w:pPr>
        <w:spacing w:after="0" w:line="240" w:lineRule="auto"/>
        <w:jc w:val="both"/>
        <w:rPr>
          <w:rFonts w:ascii="Times New Roman" w:eastAsia="Times New Roman" w:hAnsi="Times New Roman" w:cs="Times New Roman"/>
          <w:b/>
          <w:bCs/>
          <w:sz w:val="24"/>
          <w:szCs w:val="24"/>
          <w:lang w:eastAsia="ru-RU"/>
        </w:rPr>
      </w:pPr>
      <w:proofErr w:type="gramStart"/>
      <w:r w:rsidRPr="00094DC2">
        <w:rPr>
          <w:rFonts w:ascii="Times New Roman" w:eastAsia="Times New Roman" w:hAnsi="Times New Roman" w:cs="Times New Roman"/>
          <w:b/>
          <w:bCs/>
          <w:sz w:val="24"/>
          <w:szCs w:val="24"/>
          <w:lang w:eastAsia="ru-RU"/>
        </w:rPr>
        <w:t>связанной</w:t>
      </w:r>
      <w:proofErr w:type="gramEnd"/>
      <w:r w:rsidRPr="00094DC2">
        <w:rPr>
          <w:rFonts w:ascii="Times New Roman" w:eastAsia="Times New Roman" w:hAnsi="Times New Roman" w:cs="Times New Roman"/>
          <w:b/>
          <w:bCs/>
          <w:sz w:val="24"/>
          <w:szCs w:val="24"/>
          <w:lang w:eastAsia="ru-RU"/>
        </w:rPr>
        <w:t xml:space="preserve"> с персональными данными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9.1.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Заведующий</w:t>
      </w:r>
      <w:r w:rsidRPr="00094DC2">
        <w:rPr>
          <w:rFonts w:ascii="Times New Roman" w:eastAsia="Times New Roman" w:hAnsi="Times New Roman" w:cs="Times New Roman"/>
          <w:sz w:val="24"/>
          <w:szCs w:val="24"/>
          <w:lang w:eastAsia="ru-RU"/>
        </w:rPr>
        <w:t xml:space="preserve">, разрешающий доступ сотрудника к конфиденциальному документу, </w:t>
      </w:r>
      <w:proofErr w:type="spellStart"/>
      <w:r w:rsidRPr="00094DC2">
        <w:rPr>
          <w:rFonts w:ascii="Times New Roman" w:eastAsia="Times New Roman" w:hAnsi="Times New Roman" w:cs="Times New Roman"/>
          <w:sz w:val="24"/>
          <w:szCs w:val="24"/>
          <w:lang w:eastAsia="ru-RU"/>
        </w:rPr>
        <w:t>несет</w:t>
      </w:r>
      <w:proofErr w:type="spellEnd"/>
      <w:r w:rsidRPr="00094DC2">
        <w:rPr>
          <w:rFonts w:ascii="Times New Roman" w:eastAsia="Times New Roman" w:hAnsi="Times New Roman" w:cs="Times New Roman"/>
          <w:sz w:val="24"/>
          <w:szCs w:val="24"/>
          <w:lang w:eastAsia="ru-RU"/>
        </w:rPr>
        <w:t xml:space="preserve"> персональную ответственность за данное разрешение.</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9.3. Каждый сотрудник </w:t>
      </w:r>
      <w:r>
        <w:rPr>
          <w:rFonts w:ascii="Times New Roman" w:eastAsia="Times New Roman" w:hAnsi="Times New Roman" w:cs="Times New Roman"/>
          <w:sz w:val="24"/>
          <w:szCs w:val="24"/>
          <w:lang w:eastAsia="ru-RU"/>
        </w:rPr>
        <w:t>МАДОУ ЦРР – д/с № 18</w:t>
      </w:r>
      <w:r w:rsidRPr="00094DC2">
        <w:rPr>
          <w:rFonts w:ascii="Times New Roman" w:eastAsia="Times New Roman" w:hAnsi="Times New Roman" w:cs="Times New Roman"/>
          <w:sz w:val="24"/>
          <w:szCs w:val="24"/>
          <w:lang w:eastAsia="ru-RU"/>
        </w:rPr>
        <w:t xml:space="preserve">, получающий для работы конфиденциальный документ, </w:t>
      </w:r>
      <w:proofErr w:type="spellStart"/>
      <w:r w:rsidRPr="00094DC2">
        <w:rPr>
          <w:rFonts w:ascii="Times New Roman" w:eastAsia="Times New Roman" w:hAnsi="Times New Roman" w:cs="Times New Roman"/>
          <w:sz w:val="24"/>
          <w:szCs w:val="24"/>
          <w:lang w:eastAsia="ru-RU"/>
        </w:rPr>
        <w:t>несет</w:t>
      </w:r>
      <w:proofErr w:type="spellEnd"/>
      <w:r w:rsidRPr="00094DC2">
        <w:rPr>
          <w:rFonts w:ascii="Times New Roman" w:eastAsia="Times New Roman" w:hAnsi="Times New Roman" w:cs="Times New Roman"/>
          <w:sz w:val="24"/>
          <w:szCs w:val="24"/>
          <w:lang w:eastAsia="ru-RU"/>
        </w:rPr>
        <w:t xml:space="preserve"> единоличную ответственность за сохранность носителя и конфиденциальность информации.</w:t>
      </w:r>
    </w:p>
    <w:p w:rsidR="00BB3CC4" w:rsidRPr="00094DC2" w:rsidRDefault="00BB3CC4" w:rsidP="00BB3CC4">
      <w:pPr>
        <w:spacing w:after="0" w:line="240" w:lineRule="auto"/>
        <w:jc w:val="both"/>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xml:space="preserve">9.4.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w:t>
      </w:r>
      <w:proofErr w:type="spellStart"/>
      <w:r w:rsidRPr="00094DC2">
        <w:rPr>
          <w:rFonts w:ascii="Times New Roman" w:eastAsia="Times New Roman" w:hAnsi="Times New Roman" w:cs="Times New Roman"/>
          <w:sz w:val="24"/>
          <w:szCs w:val="24"/>
          <w:lang w:eastAsia="ru-RU"/>
        </w:rPr>
        <w:t>гражданско</w:t>
      </w:r>
      <w:proofErr w:type="spellEnd"/>
      <w:r w:rsidRPr="00094DC2">
        <w:rPr>
          <w:rFonts w:ascii="Times New Roman" w:eastAsia="Times New Roman" w:hAnsi="Times New Roman" w:cs="Times New Roman"/>
          <w:sz w:val="24"/>
          <w:szCs w:val="24"/>
          <w:lang w:eastAsia="ru-RU"/>
        </w:rPr>
        <w:t>–правовую или уголовную ответственность в соответствии с федеральным законом.</w:t>
      </w:r>
    </w:p>
    <w:tbl>
      <w:tblPr>
        <w:tblW w:w="0" w:type="auto"/>
        <w:tblCellMar>
          <w:left w:w="0" w:type="dxa"/>
          <w:right w:w="0" w:type="dxa"/>
        </w:tblCellMar>
        <w:tblLook w:val="04A0" w:firstRow="1" w:lastRow="0" w:firstColumn="1" w:lastColumn="0" w:noHBand="0" w:noVBand="1"/>
      </w:tblPr>
      <w:tblGrid>
        <w:gridCol w:w="755"/>
        <w:gridCol w:w="4289"/>
        <w:gridCol w:w="1885"/>
        <w:gridCol w:w="2426"/>
      </w:tblGrid>
      <w:tr w:rsidR="00BB3CC4" w:rsidRPr="00094DC2" w:rsidTr="00130C08">
        <w:tc>
          <w:tcPr>
            <w:tcW w:w="755"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c>
          <w:tcPr>
            <w:tcW w:w="4289"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c>
          <w:tcPr>
            <w:tcW w:w="1885"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c>
          <w:tcPr>
            <w:tcW w:w="2426"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r>
      <w:tr w:rsidR="00BB3CC4" w:rsidRPr="00094DC2" w:rsidTr="00130C08">
        <w:tc>
          <w:tcPr>
            <w:tcW w:w="755"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c>
          <w:tcPr>
            <w:tcW w:w="4289"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c>
          <w:tcPr>
            <w:tcW w:w="1885"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c>
          <w:tcPr>
            <w:tcW w:w="2426"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r>
      <w:tr w:rsidR="00BB3CC4" w:rsidRPr="00094DC2" w:rsidTr="00130C08">
        <w:tc>
          <w:tcPr>
            <w:tcW w:w="755"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c>
          <w:tcPr>
            <w:tcW w:w="4289"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p>
        </w:tc>
        <w:tc>
          <w:tcPr>
            <w:tcW w:w="1885"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p>
        </w:tc>
        <w:tc>
          <w:tcPr>
            <w:tcW w:w="2426"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r>
      <w:tr w:rsidR="00BB3CC4" w:rsidRPr="00094DC2" w:rsidTr="00130C08">
        <w:tc>
          <w:tcPr>
            <w:tcW w:w="755"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c>
          <w:tcPr>
            <w:tcW w:w="4289"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p>
        </w:tc>
        <w:tc>
          <w:tcPr>
            <w:tcW w:w="1885"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p>
        </w:tc>
        <w:tc>
          <w:tcPr>
            <w:tcW w:w="2426" w:type="dxa"/>
            <w:hideMark/>
          </w:tcPr>
          <w:p w:rsidR="00BB3CC4" w:rsidRPr="00094DC2" w:rsidRDefault="00BB3CC4" w:rsidP="00130C08">
            <w:pPr>
              <w:snapToGrid w:val="0"/>
              <w:spacing w:after="0" w:line="240" w:lineRule="auto"/>
              <w:rPr>
                <w:rFonts w:ascii="Times New Roman" w:eastAsia="Times New Roman" w:hAnsi="Times New Roman" w:cs="Times New Roman"/>
                <w:sz w:val="24"/>
                <w:szCs w:val="24"/>
                <w:lang w:eastAsia="ru-RU"/>
              </w:rPr>
            </w:pPr>
            <w:r w:rsidRPr="00094DC2">
              <w:rPr>
                <w:rFonts w:ascii="Times New Roman" w:eastAsia="Times New Roman" w:hAnsi="Times New Roman" w:cs="Times New Roman"/>
                <w:sz w:val="24"/>
                <w:szCs w:val="24"/>
                <w:lang w:eastAsia="ru-RU"/>
              </w:rPr>
              <w:t> </w:t>
            </w:r>
          </w:p>
        </w:tc>
      </w:tr>
    </w:tbl>
    <w:p w:rsidR="00BB3CC4" w:rsidRDefault="00BB3CC4"/>
    <w:sectPr w:rsidR="00BB3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53"/>
    <w:rsid w:val="009A3EA5"/>
    <w:rsid w:val="009B2653"/>
    <w:rsid w:val="00BB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3C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3C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2014-10-16T11:26:00Z</dcterms:created>
  <dcterms:modified xsi:type="dcterms:W3CDTF">2014-10-16T11:26:00Z</dcterms:modified>
</cp:coreProperties>
</file>